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4131" w14:textId="124CB157" w:rsidR="00865BB9" w:rsidRPr="005E7769" w:rsidRDefault="00865BB9" w:rsidP="004D33DC">
      <w:pPr>
        <w:spacing w:after="160" w:line="360" w:lineRule="auto"/>
        <w:rPr>
          <w:rFonts w:ascii="Verdana" w:hAnsi="Verdana"/>
        </w:rPr>
      </w:pPr>
    </w:p>
    <w:p w14:paraId="233C0A9C" w14:textId="516FB865" w:rsidR="00263083" w:rsidRPr="005E7769" w:rsidRDefault="00263083" w:rsidP="004D33DC">
      <w:pPr>
        <w:spacing w:after="160" w:line="360" w:lineRule="auto"/>
        <w:rPr>
          <w:rFonts w:ascii="Verdana" w:hAnsi="Verdana"/>
        </w:rPr>
      </w:pPr>
    </w:p>
    <w:p w14:paraId="49BDE774" w14:textId="21467AEA" w:rsidR="004125C7" w:rsidRPr="007856AC" w:rsidRDefault="004666FB" w:rsidP="007856AC">
      <w:pPr>
        <w:jc w:val="center"/>
        <w:rPr>
          <w:rFonts w:ascii="Verdana" w:hAnsi="Verdana"/>
          <w:b/>
          <w:bCs/>
          <w:sz w:val="40"/>
          <w:szCs w:val="40"/>
        </w:rPr>
      </w:pPr>
      <w:r w:rsidRPr="007856AC">
        <w:rPr>
          <w:rFonts w:ascii="Verdana" w:hAnsi="Verdana"/>
          <w:b/>
          <w:bCs/>
          <w:sz w:val="40"/>
          <w:szCs w:val="40"/>
        </w:rPr>
        <w:t>Thinking Outside the (Tick)box</w:t>
      </w:r>
      <w:r w:rsidR="004125C7" w:rsidRPr="007856AC">
        <w:rPr>
          <w:rFonts w:ascii="Verdana" w:hAnsi="Verdana"/>
          <w:b/>
          <w:bCs/>
          <w:sz w:val="40"/>
          <w:szCs w:val="40"/>
        </w:rPr>
        <w:t xml:space="preserve"> Conference</w:t>
      </w:r>
      <w:r w:rsidR="004D33DC" w:rsidRPr="007856AC">
        <w:rPr>
          <w:rFonts w:ascii="Verdana" w:hAnsi="Verdana"/>
          <w:b/>
          <w:bCs/>
          <w:sz w:val="40"/>
          <w:szCs w:val="40"/>
        </w:rPr>
        <w:t xml:space="preserve"> - </w:t>
      </w:r>
      <w:r w:rsidR="00CE28CC">
        <w:rPr>
          <w:rFonts w:ascii="Verdana" w:hAnsi="Verdana"/>
          <w:b/>
          <w:bCs/>
          <w:sz w:val="40"/>
          <w:szCs w:val="40"/>
        </w:rPr>
        <w:t>Poetry</w:t>
      </w:r>
    </w:p>
    <w:p w14:paraId="6DA1321F" w14:textId="77777777" w:rsidR="00D370BC" w:rsidRPr="005E7769" w:rsidRDefault="00D370BC" w:rsidP="004D33DC">
      <w:pPr>
        <w:spacing w:line="360" w:lineRule="auto"/>
        <w:jc w:val="center"/>
        <w:rPr>
          <w:rFonts w:ascii="Verdana" w:hAnsi="Verdana"/>
          <w:b/>
          <w:bCs/>
          <w:sz w:val="40"/>
          <w:szCs w:val="40"/>
        </w:rPr>
      </w:pPr>
    </w:p>
    <w:p w14:paraId="17876E8B" w14:textId="5E3E92EE" w:rsidR="00A17EDF" w:rsidRDefault="00D370BC" w:rsidP="008162EB">
      <w:pPr>
        <w:spacing w:line="360" w:lineRule="auto"/>
        <w:rPr>
          <w:rFonts w:ascii="Verdana" w:hAnsi="Verdana"/>
          <w:sz w:val="28"/>
          <w:szCs w:val="28"/>
        </w:rPr>
      </w:pPr>
      <w:r w:rsidRPr="008162EB">
        <w:rPr>
          <w:rFonts w:ascii="Verdana" w:hAnsi="Verdana"/>
          <w:sz w:val="28"/>
          <w:szCs w:val="28"/>
        </w:rPr>
        <w:t xml:space="preserve">In this document you’ll find </w:t>
      </w:r>
      <w:r w:rsidR="00CE28CC" w:rsidRPr="008162EB">
        <w:rPr>
          <w:rFonts w:ascii="Verdana" w:hAnsi="Verdana"/>
          <w:sz w:val="28"/>
          <w:szCs w:val="28"/>
        </w:rPr>
        <w:t>the poems we featured in our conference in November 2022.</w:t>
      </w:r>
      <w:r w:rsidR="008162EB">
        <w:rPr>
          <w:rFonts w:ascii="Verdana" w:hAnsi="Verdana"/>
          <w:sz w:val="28"/>
          <w:szCs w:val="28"/>
        </w:rPr>
        <w:t xml:space="preserve"> To find our other conference resources, </w:t>
      </w:r>
      <w:hyperlink r:id="rId11" w:history="1">
        <w:r w:rsidR="008162EB" w:rsidRPr="00537F0C">
          <w:rPr>
            <w:rStyle w:val="Hyperlink"/>
            <w:rFonts w:ascii="Verdana" w:hAnsi="Verdana"/>
            <w:sz w:val="28"/>
            <w:szCs w:val="28"/>
          </w:rPr>
          <w:t>please visit our website</w:t>
        </w:r>
      </w:hyperlink>
      <w:r w:rsidR="008162EB">
        <w:rPr>
          <w:rFonts w:ascii="Verdana" w:hAnsi="Verdana"/>
          <w:sz w:val="28"/>
          <w:szCs w:val="28"/>
        </w:rPr>
        <w:t>.</w:t>
      </w:r>
    </w:p>
    <w:p w14:paraId="7B3658ED" w14:textId="77777777" w:rsidR="009B73E9" w:rsidRDefault="009B73E9" w:rsidP="008162EB">
      <w:pPr>
        <w:spacing w:line="360" w:lineRule="auto"/>
        <w:rPr>
          <w:rFonts w:ascii="Verdana" w:hAnsi="Verdana"/>
          <w:sz w:val="28"/>
          <w:szCs w:val="28"/>
        </w:rPr>
      </w:pPr>
    </w:p>
    <w:sdt>
      <w:sdtPr>
        <w:id w:val="728582274"/>
        <w:docPartObj>
          <w:docPartGallery w:val="Table of Contents"/>
          <w:docPartUnique/>
        </w:docPartObj>
      </w:sdtPr>
      <w:sdtEndPr>
        <w:rPr>
          <w:rFonts w:ascii="Times New Roman" w:eastAsiaTheme="minorHAnsi" w:hAnsi="Times New Roman" w:cs="Times New Roman"/>
          <w:b/>
          <w:bCs/>
          <w:noProof/>
          <w:color w:val="auto"/>
          <w:sz w:val="24"/>
          <w:szCs w:val="24"/>
          <w:lang w:val="en-GB" w:eastAsia="en-GB"/>
        </w:rPr>
      </w:sdtEndPr>
      <w:sdtContent>
        <w:p w14:paraId="733FD191" w14:textId="330659FC" w:rsidR="009B73E9" w:rsidRPr="009B73E9" w:rsidRDefault="009B73E9">
          <w:pPr>
            <w:pStyle w:val="TOCHeading"/>
            <w:rPr>
              <w:rFonts w:ascii="Verdana" w:hAnsi="Verdana"/>
              <w:b/>
              <w:bCs/>
              <w:color w:val="90226C"/>
              <w:sz w:val="36"/>
              <w:szCs w:val="36"/>
            </w:rPr>
          </w:pPr>
          <w:r w:rsidRPr="009B73E9">
            <w:rPr>
              <w:rFonts w:ascii="Verdana" w:hAnsi="Verdana"/>
              <w:b/>
              <w:bCs/>
              <w:color w:val="90226C"/>
              <w:sz w:val="36"/>
              <w:szCs w:val="36"/>
            </w:rPr>
            <w:t>Contents</w:t>
          </w:r>
        </w:p>
        <w:p w14:paraId="1EF313E2" w14:textId="5CF4E8DA" w:rsidR="008E57E7" w:rsidRDefault="009B73E9">
          <w:pPr>
            <w:pStyle w:val="TOC2"/>
            <w:tabs>
              <w:tab w:val="right" w:leader="dot" w:pos="9628"/>
            </w:tabs>
            <w:rPr>
              <w:rFonts w:asciiTheme="minorHAnsi" w:hAnsiTheme="minorHAnsi" w:cstheme="minorBidi"/>
              <w:noProof/>
              <w:sz w:val="22"/>
              <w:szCs w:val="22"/>
              <w:lang w:val="en-GB" w:eastAsia="en-GB"/>
            </w:rPr>
          </w:pPr>
          <w:r>
            <w:fldChar w:fldCharType="begin"/>
          </w:r>
          <w:r>
            <w:instrText xml:space="preserve"> TOC \o "1-3" \h \z \u </w:instrText>
          </w:r>
          <w:r>
            <w:fldChar w:fldCharType="separate"/>
          </w:r>
          <w:hyperlink w:anchor="_Toc121918055" w:history="1">
            <w:r w:rsidR="008E57E7" w:rsidRPr="00E03CF4">
              <w:rPr>
                <w:rStyle w:val="Hyperlink"/>
                <w:rFonts w:eastAsia="Verdana" w:cs="Verdana"/>
                <w:noProof/>
              </w:rPr>
              <w:t>Ju Gosling – Losing my voice</w:t>
            </w:r>
            <w:r w:rsidR="008E57E7">
              <w:rPr>
                <w:noProof/>
                <w:webHidden/>
              </w:rPr>
              <w:tab/>
            </w:r>
            <w:r w:rsidR="008E57E7">
              <w:rPr>
                <w:noProof/>
                <w:webHidden/>
              </w:rPr>
              <w:fldChar w:fldCharType="begin"/>
            </w:r>
            <w:r w:rsidR="008E57E7">
              <w:rPr>
                <w:noProof/>
                <w:webHidden/>
              </w:rPr>
              <w:instrText xml:space="preserve"> PAGEREF _Toc121918055 \h </w:instrText>
            </w:r>
            <w:r w:rsidR="008E57E7">
              <w:rPr>
                <w:noProof/>
                <w:webHidden/>
              </w:rPr>
            </w:r>
            <w:r w:rsidR="008E57E7">
              <w:rPr>
                <w:noProof/>
                <w:webHidden/>
              </w:rPr>
              <w:fldChar w:fldCharType="separate"/>
            </w:r>
            <w:r w:rsidR="008E57E7">
              <w:rPr>
                <w:noProof/>
                <w:webHidden/>
              </w:rPr>
              <w:t>2</w:t>
            </w:r>
            <w:r w:rsidR="008E57E7">
              <w:rPr>
                <w:noProof/>
                <w:webHidden/>
              </w:rPr>
              <w:fldChar w:fldCharType="end"/>
            </w:r>
          </w:hyperlink>
        </w:p>
        <w:p w14:paraId="6E4E79D9" w14:textId="4AE225B1" w:rsidR="008E57E7" w:rsidRDefault="008E57E7">
          <w:pPr>
            <w:pStyle w:val="TOC2"/>
            <w:tabs>
              <w:tab w:val="right" w:leader="dot" w:pos="9628"/>
            </w:tabs>
            <w:rPr>
              <w:rFonts w:asciiTheme="minorHAnsi" w:hAnsiTheme="minorHAnsi" w:cstheme="minorBidi"/>
              <w:noProof/>
              <w:sz w:val="22"/>
              <w:szCs w:val="22"/>
              <w:lang w:val="en-GB" w:eastAsia="en-GB"/>
            </w:rPr>
          </w:pPr>
          <w:hyperlink w:anchor="_Toc121918056" w:history="1">
            <w:r w:rsidRPr="00E03CF4">
              <w:rPr>
                <w:rStyle w:val="Hyperlink"/>
                <w:rFonts w:eastAsia="Verdana"/>
                <w:noProof/>
              </w:rPr>
              <w:t>Ju Gosling – The ‘Non-disabled’</w:t>
            </w:r>
            <w:r>
              <w:rPr>
                <w:noProof/>
                <w:webHidden/>
              </w:rPr>
              <w:tab/>
            </w:r>
            <w:r>
              <w:rPr>
                <w:noProof/>
                <w:webHidden/>
              </w:rPr>
              <w:fldChar w:fldCharType="begin"/>
            </w:r>
            <w:r>
              <w:rPr>
                <w:noProof/>
                <w:webHidden/>
              </w:rPr>
              <w:instrText xml:space="preserve"> PAGEREF _Toc121918056 \h </w:instrText>
            </w:r>
            <w:r>
              <w:rPr>
                <w:noProof/>
                <w:webHidden/>
              </w:rPr>
            </w:r>
            <w:r>
              <w:rPr>
                <w:noProof/>
                <w:webHidden/>
              </w:rPr>
              <w:fldChar w:fldCharType="separate"/>
            </w:r>
            <w:r>
              <w:rPr>
                <w:noProof/>
                <w:webHidden/>
              </w:rPr>
              <w:t>3</w:t>
            </w:r>
            <w:r>
              <w:rPr>
                <w:noProof/>
                <w:webHidden/>
              </w:rPr>
              <w:fldChar w:fldCharType="end"/>
            </w:r>
          </w:hyperlink>
        </w:p>
        <w:p w14:paraId="53A5753D" w14:textId="62B3EFC2" w:rsidR="008E57E7" w:rsidRDefault="008E57E7">
          <w:pPr>
            <w:pStyle w:val="TOC2"/>
            <w:tabs>
              <w:tab w:val="right" w:leader="dot" w:pos="9628"/>
            </w:tabs>
            <w:rPr>
              <w:rFonts w:asciiTheme="minorHAnsi" w:hAnsiTheme="minorHAnsi" w:cstheme="minorBidi"/>
              <w:noProof/>
              <w:sz w:val="22"/>
              <w:szCs w:val="22"/>
              <w:lang w:val="en-GB" w:eastAsia="en-GB"/>
            </w:rPr>
          </w:pPr>
          <w:hyperlink w:anchor="_Toc121918057" w:history="1">
            <w:r w:rsidRPr="00E03CF4">
              <w:rPr>
                <w:rStyle w:val="Hyperlink"/>
                <w:rFonts w:eastAsia="Verdana"/>
                <w:noProof/>
              </w:rPr>
              <w:t>David Gilbert – The World Is Full of Toilets to Cry In</w:t>
            </w:r>
            <w:r>
              <w:rPr>
                <w:noProof/>
                <w:webHidden/>
              </w:rPr>
              <w:tab/>
            </w:r>
            <w:r>
              <w:rPr>
                <w:noProof/>
                <w:webHidden/>
              </w:rPr>
              <w:fldChar w:fldCharType="begin"/>
            </w:r>
            <w:r>
              <w:rPr>
                <w:noProof/>
                <w:webHidden/>
              </w:rPr>
              <w:instrText xml:space="preserve"> PAGEREF _Toc121918057 \h </w:instrText>
            </w:r>
            <w:r>
              <w:rPr>
                <w:noProof/>
                <w:webHidden/>
              </w:rPr>
            </w:r>
            <w:r>
              <w:rPr>
                <w:noProof/>
                <w:webHidden/>
              </w:rPr>
              <w:fldChar w:fldCharType="separate"/>
            </w:r>
            <w:r>
              <w:rPr>
                <w:noProof/>
                <w:webHidden/>
              </w:rPr>
              <w:t>4</w:t>
            </w:r>
            <w:r>
              <w:rPr>
                <w:noProof/>
                <w:webHidden/>
              </w:rPr>
              <w:fldChar w:fldCharType="end"/>
            </w:r>
          </w:hyperlink>
        </w:p>
        <w:p w14:paraId="0D8F854C" w14:textId="4BE10391" w:rsidR="008E57E7" w:rsidRDefault="008E57E7">
          <w:pPr>
            <w:pStyle w:val="TOC2"/>
            <w:tabs>
              <w:tab w:val="right" w:leader="dot" w:pos="9628"/>
            </w:tabs>
            <w:rPr>
              <w:rFonts w:asciiTheme="minorHAnsi" w:hAnsiTheme="minorHAnsi" w:cstheme="minorBidi"/>
              <w:noProof/>
              <w:sz w:val="22"/>
              <w:szCs w:val="22"/>
              <w:lang w:val="en-GB" w:eastAsia="en-GB"/>
            </w:rPr>
          </w:pPr>
          <w:hyperlink w:anchor="_Toc121918058" w:history="1">
            <w:r w:rsidRPr="00E03CF4">
              <w:rPr>
                <w:rStyle w:val="Hyperlink"/>
                <w:rFonts w:eastAsia="Verdana"/>
                <w:noProof/>
              </w:rPr>
              <w:t>David Gilbert – I Won’t Cry</w:t>
            </w:r>
            <w:r>
              <w:rPr>
                <w:noProof/>
                <w:webHidden/>
              </w:rPr>
              <w:tab/>
            </w:r>
            <w:r>
              <w:rPr>
                <w:noProof/>
                <w:webHidden/>
              </w:rPr>
              <w:fldChar w:fldCharType="begin"/>
            </w:r>
            <w:r>
              <w:rPr>
                <w:noProof/>
                <w:webHidden/>
              </w:rPr>
              <w:instrText xml:space="preserve"> PAGEREF _Toc121918058 \h </w:instrText>
            </w:r>
            <w:r>
              <w:rPr>
                <w:noProof/>
                <w:webHidden/>
              </w:rPr>
            </w:r>
            <w:r>
              <w:rPr>
                <w:noProof/>
                <w:webHidden/>
              </w:rPr>
              <w:fldChar w:fldCharType="separate"/>
            </w:r>
            <w:r>
              <w:rPr>
                <w:noProof/>
                <w:webHidden/>
              </w:rPr>
              <w:t>5</w:t>
            </w:r>
            <w:r>
              <w:rPr>
                <w:noProof/>
                <w:webHidden/>
              </w:rPr>
              <w:fldChar w:fldCharType="end"/>
            </w:r>
          </w:hyperlink>
        </w:p>
        <w:p w14:paraId="55F969CF" w14:textId="50E5ADDB" w:rsidR="008E57E7" w:rsidRDefault="008E57E7">
          <w:pPr>
            <w:pStyle w:val="TOC2"/>
            <w:tabs>
              <w:tab w:val="right" w:leader="dot" w:pos="9628"/>
            </w:tabs>
            <w:rPr>
              <w:rFonts w:asciiTheme="minorHAnsi" w:hAnsiTheme="minorHAnsi" w:cstheme="minorBidi"/>
              <w:noProof/>
              <w:sz w:val="22"/>
              <w:szCs w:val="22"/>
              <w:lang w:val="en-GB" w:eastAsia="en-GB"/>
            </w:rPr>
          </w:pPr>
          <w:hyperlink w:anchor="_Toc121918059" w:history="1">
            <w:r w:rsidRPr="00E03CF4">
              <w:rPr>
                <w:rStyle w:val="Hyperlink"/>
                <w:rFonts w:eastAsia="Verdana"/>
                <w:noProof/>
              </w:rPr>
              <w:t>Amander Wellings – The Art of Mingling</w:t>
            </w:r>
            <w:r>
              <w:rPr>
                <w:noProof/>
                <w:webHidden/>
              </w:rPr>
              <w:tab/>
            </w:r>
            <w:r>
              <w:rPr>
                <w:noProof/>
                <w:webHidden/>
              </w:rPr>
              <w:fldChar w:fldCharType="begin"/>
            </w:r>
            <w:r>
              <w:rPr>
                <w:noProof/>
                <w:webHidden/>
              </w:rPr>
              <w:instrText xml:space="preserve"> PAGEREF _Toc121918059 \h </w:instrText>
            </w:r>
            <w:r>
              <w:rPr>
                <w:noProof/>
                <w:webHidden/>
              </w:rPr>
            </w:r>
            <w:r>
              <w:rPr>
                <w:noProof/>
                <w:webHidden/>
              </w:rPr>
              <w:fldChar w:fldCharType="separate"/>
            </w:r>
            <w:r>
              <w:rPr>
                <w:noProof/>
                <w:webHidden/>
              </w:rPr>
              <w:t>7</w:t>
            </w:r>
            <w:r>
              <w:rPr>
                <w:noProof/>
                <w:webHidden/>
              </w:rPr>
              <w:fldChar w:fldCharType="end"/>
            </w:r>
          </w:hyperlink>
        </w:p>
        <w:p w14:paraId="5C5D02B0" w14:textId="3A6685A3" w:rsidR="008E57E7" w:rsidRDefault="008E57E7">
          <w:pPr>
            <w:pStyle w:val="TOC2"/>
            <w:tabs>
              <w:tab w:val="right" w:leader="dot" w:pos="9628"/>
            </w:tabs>
            <w:rPr>
              <w:rFonts w:asciiTheme="minorHAnsi" w:hAnsiTheme="minorHAnsi" w:cstheme="minorBidi"/>
              <w:noProof/>
              <w:sz w:val="22"/>
              <w:szCs w:val="22"/>
              <w:lang w:val="en-GB" w:eastAsia="en-GB"/>
            </w:rPr>
          </w:pPr>
          <w:hyperlink w:anchor="_Toc121918060" w:history="1">
            <w:r w:rsidRPr="00E03CF4">
              <w:rPr>
                <w:rStyle w:val="Hyperlink"/>
                <w:rFonts w:eastAsia="Verdana"/>
                <w:noProof/>
              </w:rPr>
              <w:t>Amander Wellings – Changing the world</w:t>
            </w:r>
            <w:r>
              <w:rPr>
                <w:noProof/>
                <w:webHidden/>
              </w:rPr>
              <w:tab/>
            </w:r>
            <w:r>
              <w:rPr>
                <w:noProof/>
                <w:webHidden/>
              </w:rPr>
              <w:fldChar w:fldCharType="begin"/>
            </w:r>
            <w:r>
              <w:rPr>
                <w:noProof/>
                <w:webHidden/>
              </w:rPr>
              <w:instrText xml:space="preserve"> PAGEREF _Toc121918060 \h </w:instrText>
            </w:r>
            <w:r>
              <w:rPr>
                <w:noProof/>
                <w:webHidden/>
              </w:rPr>
            </w:r>
            <w:r>
              <w:rPr>
                <w:noProof/>
                <w:webHidden/>
              </w:rPr>
              <w:fldChar w:fldCharType="separate"/>
            </w:r>
            <w:r>
              <w:rPr>
                <w:noProof/>
                <w:webHidden/>
              </w:rPr>
              <w:t>7</w:t>
            </w:r>
            <w:r>
              <w:rPr>
                <w:noProof/>
                <w:webHidden/>
              </w:rPr>
              <w:fldChar w:fldCharType="end"/>
            </w:r>
          </w:hyperlink>
        </w:p>
        <w:p w14:paraId="7257A4E1" w14:textId="773D07A1" w:rsidR="009B73E9" w:rsidRDefault="009B73E9">
          <w:r>
            <w:rPr>
              <w:b/>
              <w:bCs/>
              <w:noProof/>
            </w:rPr>
            <w:fldChar w:fldCharType="end"/>
          </w:r>
        </w:p>
      </w:sdtContent>
    </w:sdt>
    <w:p w14:paraId="35B99349" w14:textId="77777777" w:rsidR="009B73E9" w:rsidRPr="008162EB" w:rsidRDefault="009B73E9" w:rsidP="008162EB">
      <w:pPr>
        <w:spacing w:line="360" w:lineRule="auto"/>
        <w:rPr>
          <w:rFonts w:ascii="Verdana" w:hAnsi="Verdana"/>
          <w:sz w:val="28"/>
          <w:szCs w:val="28"/>
        </w:rPr>
      </w:pPr>
    </w:p>
    <w:p w14:paraId="343D0453" w14:textId="38C1374E" w:rsidR="7F689792" w:rsidRDefault="7F689792" w:rsidP="008162EB">
      <w:pPr>
        <w:spacing w:line="360" w:lineRule="auto"/>
        <w:rPr>
          <w:rFonts w:ascii="Verdana" w:eastAsiaTheme="majorEastAsia" w:hAnsi="Verdana" w:cstheme="majorBidi"/>
          <w:b/>
          <w:bCs/>
          <w:sz w:val="28"/>
          <w:szCs w:val="28"/>
          <w:lang w:val="en-US" w:eastAsia="en-US"/>
        </w:rPr>
      </w:pPr>
    </w:p>
    <w:p w14:paraId="57008E2B" w14:textId="77777777" w:rsidR="008162EB" w:rsidRDefault="008162EB" w:rsidP="008162EB">
      <w:pPr>
        <w:spacing w:line="360" w:lineRule="auto"/>
        <w:rPr>
          <w:rFonts w:ascii="Verdana" w:eastAsiaTheme="majorEastAsia" w:hAnsi="Verdana" w:cstheme="majorBidi"/>
          <w:b/>
          <w:bCs/>
          <w:color w:val="90226C"/>
          <w:sz w:val="28"/>
          <w:szCs w:val="28"/>
          <w:lang w:val="en-US" w:eastAsia="en-US"/>
        </w:rPr>
      </w:pPr>
    </w:p>
    <w:p w14:paraId="1FBD85C8" w14:textId="77777777" w:rsidR="009B73E9" w:rsidRDefault="009B73E9" w:rsidP="008162EB">
      <w:pPr>
        <w:spacing w:line="360" w:lineRule="auto"/>
        <w:rPr>
          <w:rFonts w:ascii="Verdana" w:eastAsiaTheme="majorEastAsia" w:hAnsi="Verdana" w:cstheme="majorBidi"/>
          <w:b/>
          <w:bCs/>
          <w:color w:val="90226C"/>
          <w:sz w:val="28"/>
          <w:szCs w:val="28"/>
          <w:lang w:val="en-US" w:eastAsia="en-US"/>
        </w:rPr>
      </w:pPr>
    </w:p>
    <w:p w14:paraId="643ACEF1" w14:textId="77777777" w:rsidR="009B73E9" w:rsidRDefault="009B73E9" w:rsidP="008162EB">
      <w:pPr>
        <w:spacing w:line="360" w:lineRule="auto"/>
        <w:rPr>
          <w:rFonts w:ascii="Verdana" w:eastAsiaTheme="majorEastAsia" w:hAnsi="Verdana" w:cstheme="majorBidi"/>
          <w:b/>
          <w:bCs/>
          <w:color w:val="90226C"/>
          <w:sz w:val="28"/>
          <w:szCs w:val="28"/>
          <w:lang w:val="en-US" w:eastAsia="en-US"/>
        </w:rPr>
      </w:pPr>
    </w:p>
    <w:p w14:paraId="0EEB25D7" w14:textId="77777777" w:rsidR="009B73E9" w:rsidRDefault="009B73E9" w:rsidP="008162EB">
      <w:pPr>
        <w:spacing w:line="360" w:lineRule="auto"/>
        <w:rPr>
          <w:rFonts w:ascii="Verdana" w:eastAsiaTheme="majorEastAsia" w:hAnsi="Verdana" w:cstheme="majorBidi"/>
          <w:b/>
          <w:bCs/>
          <w:color w:val="90226C"/>
          <w:sz w:val="28"/>
          <w:szCs w:val="28"/>
          <w:lang w:val="en-US" w:eastAsia="en-US"/>
        </w:rPr>
      </w:pPr>
    </w:p>
    <w:p w14:paraId="11673062" w14:textId="77777777" w:rsidR="009B73E9" w:rsidRDefault="009B73E9" w:rsidP="008162EB">
      <w:pPr>
        <w:spacing w:line="360" w:lineRule="auto"/>
        <w:rPr>
          <w:rFonts w:ascii="Verdana" w:eastAsiaTheme="majorEastAsia" w:hAnsi="Verdana" w:cstheme="majorBidi"/>
          <w:b/>
          <w:bCs/>
          <w:color w:val="90226C"/>
          <w:sz w:val="28"/>
          <w:szCs w:val="28"/>
          <w:lang w:val="en-US" w:eastAsia="en-US"/>
        </w:rPr>
      </w:pPr>
    </w:p>
    <w:p w14:paraId="407A502E" w14:textId="77777777" w:rsidR="009B73E9" w:rsidRPr="008162EB" w:rsidRDefault="009B73E9" w:rsidP="008162EB">
      <w:pPr>
        <w:spacing w:line="360" w:lineRule="auto"/>
        <w:rPr>
          <w:rFonts w:ascii="Verdana" w:eastAsiaTheme="majorEastAsia" w:hAnsi="Verdana" w:cstheme="majorBidi"/>
          <w:b/>
          <w:bCs/>
          <w:color w:val="90226C"/>
          <w:sz w:val="28"/>
          <w:szCs w:val="28"/>
          <w:lang w:val="en-US" w:eastAsia="en-US"/>
        </w:rPr>
      </w:pPr>
    </w:p>
    <w:p w14:paraId="23625CB7" w14:textId="77777777" w:rsidR="008162EB" w:rsidRPr="008162EB" w:rsidRDefault="008162EB" w:rsidP="008162EB">
      <w:pPr>
        <w:pStyle w:val="Heading2"/>
        <w:spacing w:line="360" w:lineRule="auto"/>
        <w:rPr>
          <w:rFonts w:eastAsia="Verdana"/>
          <w:b w:val="0"/>
          <w:bCs w:val="0"/>
          <w:color w:val="90226C"/>
          <w:sz w:val="36"/>
          <w:szCs w:val="32"/>
        </w:rPr>
      </w:pPr>
      <w:bookmarkStart w:id="0" w:name="_Toc121918055"/>
      <w:r w:rsidRPr="008162EB">
        <w:rPr>
          <w:rStyle w:val="Strong"/>
          <w:rFonts w:eastAsia="Verdana" w:cs="Verdana"/>
          <w:b/>
          <w:bCs/>
          <w:color w:val="90226C"/>
          <w:sz w:val="32"/>
          <w:szCs w:val="28"/>
        </w:rPr>
        <w:t>Ju Gosling – Losing my voice</w:t>
      </w:r>
      <w:bookmarkEnd w:id="0"/>
    </w:p>
    <w:p w14:paraId="0F8BA8E2"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I had my voice when I left home</w:t>
      </w:r>
      <w:r>
        <w:br/>
      </w:r>
      <w:r w:rsidRPr="4F6B7CAE">
        <w:rPr>
          <w:rFonts w:ascii="Verdana" w:eastAsia="Verdana" w:hAnsi="Verdana" w:cs="Verdana"/>
          <w:sz w:val="28"/>
          <w:szCs w:val="28"/>
        </w:rPr>
        <w:t>But soon as I began to roam</w:t>
      </w:r>
      <w:r>
        <w:br/>
      </w:r>
      <w:r w:rsidRPr="4F6B7CAE">
        <w:rPr>
          <w:rFonts w:ascii="Verdana" w:eastAsia="Verdana" w:hAnsi="Verdana" w:cs="Verdana"/>
          <w:sz w:val="28"/>
          <w:szCs w:val="28"/>
        </w:rPr>
        <w:t>My voice just seemed to fade away</w:t>
      </w:r>
      <w:r>
        <w:br/>
      </w:r>
      <w:r w:rsidRPr="4F6B7CAE">
        <w:rPr>
          <w:rFonts w:ascii="Verdana" w:eastAsia="Verdana" w:hAnsi="Verdana" w:cs="Verdana"/>
          <w:sz w:val="28"/>
          <w:szCs w:val="28"/>
        </w:rPr>
        <w:t>No matter where or what I say.</w:t>
      </w:r>
    </w:p>
    <w:p w14:paraId="7BDA95C1"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My voice is not the same as yours</w:t>
      </w:r>
      <w:r>
        <w:br/>
      </w:r>
      <w:r w:rsidRPr="4F6B7CAE">
        <w:rPr>
          <w:rFonts w:ascii="Verdana" w:eastAsia="Verdana" w:hAnsi="Verdana" w:cs="Verdana"/>
          <w:sz w:val="28"/>
          <w:szCs w:val="28"/>
        </w:rPr>
        <w:t>My voice must therefore be ignored</w:t>
      </w:r>
      <w:r>
        <w:br/>
      </w:r>
      <w:r w:rsidRPr="4F6B7CAE">
        <w:rPr>
          <w:rFonts w:ascii="Verdana" w:eastAsia="Verdana" w:hAnsi="Verdana" w:cs="Verdana"/>
          <w:sz w:val="28"/>
          <w:szCs w:val="28"/>
        </w:rPr>
        <w:t>My voice is not a valid one</w:t>
      </w:r>
      <w:r>
        <w:br/>
      </w:r>
      <w:r w:rsidRPr="4F6B7CAE">
        <w:rPr>
          <w:rFonts w:ascii="Verdana" w:eastAsia="Verdana" w:hAnsi="Verdana" w:cs="Verdana"/>
          <w:sz w:val="28"/>
          <w:szCs w:val="28"/>
        </w:rPr>
        <w:t>When everything is said and done.</w:t>
      </w:r>
    </w:p>
    <w:p w14:paraId="0BAFFB09"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It isn't heard by passers-by</w:t>
      </w:r>
      <w:r>
        <w:br/>
      </w:r>
      <w:r w:rsidRPr="4F6B7CAE">
        <w:rPr>
          <w:rFonts w:ascii="Verdana" w:eastAsia="Verdana" w:hAnsi="Verdana" w:cs="Verdana"/>
          <w:sz w:val="28"/>
          <w:szCs w:val="28"/>
        </w:rPr>
        <w:t>It isn't heard by those on high</w:t>
      </w:r>
      <w:r>
        <w:br/>
      </w:r>
      <w:r w:rsidRPr="4F6B7CAE">
        <w:rPr>
          <w:rFonts w:ascii="Verdana" w:eastAsia="Verdana" w:hAnsi="Verdana" w:cs="Verdana"/>
          <w:sz w:val="28"/>
          <w:szCs w:val="28"/>
        </w:rPr>
        <w:t>It isn't heard by those who claim</w:t>
      </w:r>
      <w:r>
        <w:br/>
      </w:r>
      <w:r w:rsidRPr="4F6B7CAE">
        <w:rPr>
          <w:rFonts w:ascii="Verdana" w:eastAsia="Verdana" w:hAnsi="Verdana" w:cs="Verdana"/>
          <w:sz w:val="28"/>
          <w:szCs w:val="28"/>
        </w:rPr>
        <w:t>To speak to people in my name.</w:t>
      </w:r>
    </w:p>
    <w:p w14:paraId="793E4DBA"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It isn't heard with all the rest</w:t>
      </w:r>
      <w:r>
        <w:br/>
      </w:r>
      <w:r w:rsidRPr="4F6B7CAE">
        <w:rPr>
          <w:rFonts w:ascii="Verdana" w:eastAsia="Verdana" w:hAnsi="Verdana" w:cs="Verdana"/>
          <w:sz w:val="28"/>
          <w:szCs w:val="28"/>
        </w:rPr>
        <w:t>It isn't heard when I protest</w:t>
      </w:r>
      <w:r>
        <w:br/>
      </w:r>
      <w:r w:rsidRPr="4F6B7CAE">
        <w:rPr>
          <w:rFonts w:ascii="Verdana" w:eastAsia="Verdana" w:hAnsi="Verdana" w:cs="Verdana"/>
          <w:sz w:val="28"/>
          <w:szCs w:val="28"/>
        </w:rPr>
        <w:lastRenderedPageBreak/>
        <w:t>It isn't heard although I say</w:t>
      </w:r>
      <w:r>
        <w:br/>
      </w:r>
      <w:r w:rsidRPr="4F6B7CAE">
        <w:rPr>
          <w:rFonts w:ascii="Verdana" w:eastAsia="Verdana" w:hAnsi="Verdana" w:cs="Verdana"/>
          <w:sz w:val="28"/>
          <w:szCs w:val="28"/>
        </w:rPr>
        <w:t>You can't erase me in this way.</w:t>
      </w:r>
    </w:p>
    <w:p w14:paraId="6638C105"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'Speak up, shout out' is what we're told</w:t>
      </w:r>
      <w:r>
        <w:br/>
      </w:r>
      <w:r w:rsidRPr="4F6B7CAE">
        <w:rPr>
          <w:rFonts w:ascii="Verdana" w:eastAsia="Verdana" w:hAnsi="Verdana" w:cs="Verdana"/>
          <w:sz w:val="28"/>
          <w:szCs w:val="28"/>
        </w:rPr>
        <w:t>'Go forth, be strong and very bold'</w:t>
      </w:r>
      <w:r>
        <w:br/>
      </w:r>
      <w:r w:rsidRPr="4F6B7CAE">
        <w:rPr>
          <w:rFonts w:ascii="Verdana" w:eastAsia="Verdana" w:hAnsi="Verdana" w:cs="Verdana"/>
          <w:sz w:val="28"/>
          <w:szCs w:val="28"/>
        </w:rPr>
        <w:t>And yet the only ears that hear</w:t>
      </w:r>
      <w:r>
        <w:br/>
      </w:r>
      <w:r w:rsidRPr="4F6B7CAE">
        <w:rPr>
          <w:rFonts w:ascii="Verdana" w:eastAsia="Verdana" w:hAnsi="Verdana" w:cs="Verdana"/>
          <w:sz w:val="28"/>
          <w:szCs w:val="28"/>
        </w:rPr>
        <w:t xml:space="preserve">Are those that venture very </w:t>
      </w:r>
      <w:proofErr w:type="gramStart"/>
      <w:r w:rsidRPr="4F6B7CAE">
        <w:rPr>
          <w:rFonts w:ascii="Verdana" w:eastAsia="Verdana" w:hAnsi="Verdana" w:cs="Verdana"/>
          <w:sz w:val="28"/>
          <w:szCs w:val="28"/>
        </w:rPr>
        <w:t>near</w:t>
      </w:r>
      <w:proofErr w:type="gramEnd"/>
      <w:r w:rsidRPr="4F6B7CAE">
        <w:rPr>
          <w:rFonts w:ascii="Verdana" w:eastAsia="Verdana" w:hAnsi="Verdana" w:cs="Verdana"/>
          <w:sz w:val="28"/>
          <w:szCs w:val="28"/>
        </w:rPr>
        <w:t>.</w:t>
      </w:r>
    </w:p>
    <w:p w14:paraId="2A51BEC0"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proofErr w:type="gramStart"/>
      <w:r w:rsidRPr="4F6B7CAE">
        <w:rPr>
          <w:rFonts w:ascii="Verdana" w:eastAsia="Verdana" w:hAnsi="Verdana" w:cs="Verdana"/>
          <w:sz w:val="28"/>
          <w:szCs w:val="28"/>
        </w:rPr>
        <w:t>So</w:t>
      </w:r>
      <w:proofErr w:type="gramEnd"/>
      <w:r w:rsidRPr="4F6B7CAE">
        <w:rPr>
          <w:rFonts w:ascii="Verdana" w:eastAsia="Verdana" w:hAnsi="Verdana" w:cs="Verdana"/>
          <w:sz w:val="28"/>
          <w:szCs w:val="28"/>
        </w:rPr>
        <w:t xml:space="preserve"> listen closely for the sound</w:t>
      </w:r>
      <w:r>
        <w:br/>
      </w:r>
      <w:r w:rsidRPr="4F6B7CAE">
        <w:rPr>
          <w:rFonts w:ascii="Verdana" w:eastAsia="Verdana" w:hAnsi="Verdana" w:cs="Verdana"/>
          <w:sz w:val="28"/>
          <w:szCs w:val="28"/>
        </w:rPr>
        <w:t>Millions of voices echo round</w:t>
      </w:r>
      <w:r>
        <w:br/>
      </w:r>
      <w:r w:rsidRPr="4F6B7CAE">
        <w:rPr>
          <w:rFonts w:ascii="Verdana" w:eastAsia="Verdana" w:hAnsi="Verdana" w:cs="Verdana"/>
          <w:sz w:val="28"/>
          <w:szCs w:val="28"/>
        </w:rPr>
        <w:t>Stolen from us all, not lost</w:t>
      </w:r>
      <w:r>
        <w:br/>
      </w:r>
      <w:r w:rsidRPr="4F6B7CAE">
        <w:rPr>
          <w:rFonts w:ascii="Verdana" w:eastAsia="Verdana" w:hAnsi="Verdana" w:cs="Verdana"/>
          <w:sz w:val="28"/>
          <w:szCs w:val="28"/>
        </w:rPr>
        <w:t>Silenced regardless of the cost.</w:t>
      </w:r>
    </w:p>
    <w:p w14:paraId="1D0F8EBD" w14:textId="77777777" w:rsidR="008162EB" w:rsidRPr="007C5F60" w:rsidRDefault="008162EB" w:rsidP="008162EB">
      <w:pPr>
        <w:pStyle w:val="NormalWeb"/>
        <w:shd w:val="clear" w:color="auto" w:fill="FFFFFF" w:themeFill="background1"/>
        <w:spacing w:line="360" w:lineRule="auto"/>
        <w:rPr>
          <w:rFonts w:ascii="Verdana" w:eastAsia="Verdana" w:hAnsi="Verdana" w:cs="Verdana"/>
          <w:sz w:val="28"/>
          <w:szCs w:val="28"/>
        </w:rPr>
      </w:pPr>
    </w:p>
    <w:p w14:paraId="78E3AAF8" w14:textId="77777777" w:rsidR="008162EB" w:rsidRPr="008162EB" w:rsidRDefault="008162EB" w:rsidP="008162EB">
      <w:pPr>
        <w:pStyle w:val="Heading2"/>
        <w:spacing w:line="360" w:lineRule="auto"/>
        <w:rPr>
          <w:rFonts w:ascii="Verdana" w:eastAsia="Verdana" w:hAnsi="Verdana"/>
          <w:color w:val="90226C"/>
        </w:rPr>
      </w:pPr>
      <w:bookmarkStart w:id="1" w:name="_Toc121918056"/>
      <w:r w:rsidRPr="008162EB">
        <w:rPr>
          <w:rFonts w:ascii="Verdana" w:eastAsia="Verdana" w:hAnsi="Verdana"/>
          <w:color w:val="90226C"/>
        </w:rPr>
        <w:t>Ju Gosling – The ‘Non-disabled’</w:t>
      </w:r>
      <w:bookmarkEnd w:id="1"/>
    </w:p>
    <w:p w14:paraId="5122E2C8" w14:textId="77777777" w:rsidR="008162EB" w:rsidRPr="007C5F60" w:rsidRDefault="008162EB" w:rsidP="008162EB">
      <w:pPr>
        <w:spacing w:before="100" w:beforeAutospacing="1" w:after="100" w:afterAutospacing="1" w:line="360" w:lineRule="auto"/>
        <w:rPr>
          <w:rFonts w:ascii="Verdana" w:eastAsia="Verdana" w:hAnsi="Verdana" w:cs="Verdana"/>
          <w:sz w:val="28"/>
          <w:szCs w:val="28"/>
        </w:rPr>
      </w:pPr>
      <w:r w:rsidRPr="4F6B7CAE">
        <w:rPr>
          <w:rFonts w:ascii="Verdana" w:eastAsia="Verdana" w:hAnsi="Verdana" w:cs="Verdana"/>
          <w:sz w:val="28"/>
          <w:szCs w:val="28"/>
        </w:rPr>
        <w:t>They can see, but don’t look</w:t>
      </w:r>
      <w:r>
        <w:br/>
      </w:r>
      <w:r w:rsidRPr="4F6B7CAE">
        <w:rPr>
          <w:rFonts w:ascii="Verdana" w:eastAsia="Verdana" w:hAnsi="Verdana" w:cs="Verdana"/>
          <w:sz w:val="28"/>
          <w:szCs w:val="28"/>
        </w:rPr>
        <w:t>Can hear, but don’t listen</w:t>
      </w:r>
      <w:r>
        <w:br/>
      </w:r>
      <w:r w:rsidRPr="4F6B7CAE">
        <w:rPr>
          <w:rFonts w:ascii="Verdana" w:eastAsia="Verdana" w:hAnsi="Verdana" w:cs="Verdana"/>
          <w:sz w:val="28"/>
          <w:szCs w:val="28"/>
        </w:rPr>
        <w:t>Can speak, but say nothing</w:t>
      </w:r>
      <w:r>
        <w:br/>
      </w:r>
      <w:r w:rsidRPr="4F6B7CAE">
        <w:rPr>
          <w:rFonts w:ascii="Verdana" w:eastAsia="Verdana" w:hAnsi="Verdana" w:cs="Verdana"/>
          <w:sz w:val="28"/>
          <w:szCs w:val="28"/>
        </w:rPr>
        <w:t>Can walk, but stand alone.</w:t>
      </w:r>
    </w:p>
    <w:p w14:paraId="4262E1B5" w14:textId="77777777" w:rsidR="008162EB" w:rsidRPr="007C5F60" w:rsidRDefault="008162EB" w:rsidP="008162EB">
      <w:pPr>
        <w:spacing w:before="100" w:beforeAutospacing="1" w:after="100" w:afterAutospacing="1" w:line="360" w:lineRule="auto"/>
        <w:rPr>
          <w:rFonts w:ascii="Verdana" w:eastAsia="Verdana" w:hAnsi="Verdana" w:cs="Verdana"/>
          <w:sz w:val="28"/>
          <w:szCs w:val="28"/>
        </w:rPr>
      </w:pPr>
      <w:r w:rsidRPr="4F6B7CAE">
        <w:rPr>
          <w:rFonts w:ascii="Verdana" w:eastAsia="Verdana" w:hAnsi="Verdana" w:cs="Verdana"/>
          <w:sz w:val="28"/>
          <w:szCs w:val="28"/>
        </w:rPr>
        <w:t>Ignorant of our abilities</w:t>
      </w:r>
      <w:r>
        <w:br/>
      </w:r>
      <w:r w:rsidRPr="4F6B7CAE">
        <w:rPr>
          <w:rFonts w:ascii="Verdana" w:eastAsia="Verdana" w:hAnsi="Verdana" w:cs="Verdana"/>
          <w:sz w:val="28"/>
          <w:szCs w:val="28"/>
        </w:rPr>
        <w:t>Isolated by their prejudice</w:t>
      </w:r>
      <w:r>
        <w:br/>
      </w:r>
      <w:r w:rsidRPr="4F6B7CAE">
        <w:rPr>
          <w:rFonts w:ascii="Verdana" w:eastAsia="Verdana" w:hAnsi="Verdana" w:cs="Verdana"/>
          <w:sz w:val="28"/>
          <w:szCs w:val="28"/>
        </w:rPr>
        <w:t>Segregated by suspicion</w:t>
      </w:r>
      <w:r>
        <w:br/>
      </w:r>
      <w:r w:rsidRPr="4F6B7CAE">
        <w:rPr>
          <w:rFonts w:ascii="Verdana" w:eastAsia="Verdana" w:hAnsi="Verdana" w:cs="Verdana"/>
          <w:sz w:val="28"/>
          <w:szCs w:val="28"/>
        </w:rPr>
        <w:t>Excluded by themselves.</w:t>
      </w:r>
    </w:p>
    <w:p w14:paraId="6679A86E" w14:textId="77777777" w:rsidR="008162EB" w:rsidRDefault="008162EB" w:rsidP="008162EB">
      <w:pPr>
        <w:pStyle w:val="NormalWeb"/>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While we laugh together.</w:t>
      </w:r>
    </w:p>
    <w:p w14:paraId="325DC1E3" w14:textId="77777777" w:rsidR="008162EB" w:rsidRDefault="008162EB" w:rsidP="008162EB">
      <w:pPr>
        <w:pStyle w:val="NormalWeb"/>
        <w:shd w:val="clear" w:color="auto" w:fill="FFFFFF" w:themeFill="background1"/>
        <w:spacing w:line="360" w:lineRule="auto"/>
        <w:rPr>
          <w:rFonts w:ascii="Verdana" w:eastAsia="Verdana" w:hAnsi="Verdana" w:cs="Verdana"/>
          <w:sz w:val="28"/>
          <w:szCs w:val="28"/>
        </w:rPr>
      </w:pPr>
    </w:p>
    <w:p w14:paraId="643F6F55" w14:textId="4CFD20E0" w:rsidR="008162EB" w:rsidRPr="00DF310F" w:rsidRDefault="00DF310F" w:rsidP="008162EB">
      <w:pPr>
        <w:spacing w:line="360" w:lineRule="auto"/>
        <w:rPr>
          <w:rFonts w:ascii="Verdana" w:eastAsia="Verdana" w:hAnsi="Verdana" w:cs="Verdana"/>
          <w:sz w:val="28"/>
          <w:szCs w:val="28"/>
        </w:rPr>
      </w:pPr>
      <w:r w:rsidRPr="00DF310F">
        <w:rPr>
          <w:rFonts w:ascii="Verdana" w:hAnsi="Verdana" w:cs="Arial"/>
          <w:b/>
          <w:bCs/>
          <w:color w:val="003300"/>
          <w:sz w:val="28"/>
          <w:szCs w:val="28"/>
          <w:shd w:val="clear" w:color="auto" w:fill="FFFFFF"/>
        </w:rPr>
        <w:t>Ju Gosling</w:t>
      </w:r>
      <w:r w:rsidRPr="00DF310F">
        <w:rPr>
          <w:rFonts w:ascii="Verdana" w:hAnsi="Verdana" w:cs="Arial"/>
          <w:color w:val="003300"/>
          <w:sz w:val="28"/>
          <w:szCs w:val="28"/>
          <w:shd w:val="clear" w:color="auto" w:fill="FFFFFF"/>
        </w:rPr>
        <w:t> aka </w:t>
      </w:r>
      <w:r w:rsidRPr="00DF310F">
        <w:rPr>
          <w:rFonts w:ascii="Verdana" w:hAnsi="Verdana" w:cs="Arial"/>
          <w:b/>
          <w:bCs/>
          <w:color w:val="003300"/>
          <w:sz w:val="28"/>
          <w:szCs w:val="28"/>
          <w:shd w:val="clear" w:color="auto" w:fill="FFFFFF"/>
        </w:rPr>
        <w:t>ju90</w:t>
      </w:r>
      <w:r w:rsidRPr="00DF310F">
        <w:rPr>
          <w:rFonts w:ascii="Verdana" w:hAnsi="Verdana" w:cs="Arial"/>
          <w:color w:val="000000"/>
          <w:sz w:val="28"/>
          <w:szCs w:val="28"/>
          <w:shd w:val="clear" w:color="auto" w:fill="FFFFFF"/>
        </w:rPr>
        <w:t xml:space="preserve"> is a 50-something disabled webmaster and multimedia storyteller who works mainly with digital lens-based media, but also with performance, </w:t>
      </w:r>
      <w:proofErr w:type="gramStart"/>
      <w:r w:rsidRPr="00DF310F">
        <w:rPr>
          <w:rFonts w:ascii="Verdana" w:hAnsi="Verdana" w:cs="Arial"/>
          <w:color w:val="000000"/>
          <w:sz w:val="28"/>
          <w:szCs w:val="28"/>
          <w:shd w:val="clear" w:color="auto" w:fill="FFFFFF"/>
        </w:rPr>
        <w:t>text</w:t>
      </w:r>
      <w:proofErr w:type="gramEnd"/>
      <w:r w:rsidRPr="00DF310F">
        <w:rPr>
          <w:rFonts w:ascii="Verdana" w:hAnsi="Verdana" w:cs="Arial"/>
          <w:color w:val="000000"/>
          <w:sz w:val="28"/>
          <w:szCs w:val="28"/>
          <w:shd w:val="clear" w:color="auto" w:fill="FFFFFF"/>
        </w:rPr>
        <w:t xml:space="preserve"> and sound. Ju works largely within the theories and traditions of the Disability </w:t>
      </w:r>
      <w:proofErr w:type="gramStart"/>
      <w:r w:rsidRPr="00DF310F">
        <w:rPr>
          <w:rFonts w:ascii="Verdana" w:hAnsi="Verdana" w:cs="Arial"/>
          <w:color w:val="000000"/>
          <w:sz w:val="28"/>
          <w:szCs w:val="28"/>
          <w:shd w:val="clear" w:color="auto" w:fill="FFFFFF"/>
        </w:rPr>
        <w:t>Arts movement, and</w:t>
      </w:r>
      <w:proofErr w:type="gramEnd"/>
      <w:r w:rsidRPr="00DF310F">
        <w:rPr>
          <w:rFonts w:ascii="Verdana" w:hAnsi="Verdana" w:cs="Arial"/>
          <w:color w:val="000000"/>
          <w:sz w:val="28"/>
          <w:szCs w:val="28"/>
          <w:shd w:val="clear" w:color="auto" w:fill="FFFFFF"/>
        </w:rPr>
        <w:t xml:space="preserve"> has gained an international reputation for her work.</w:t>
      </w:r>
      <w:r>
        <w:rPr>
          <w:rFonts w:ascii="Verdana" w:hAnsi="Verdana" w:cs="Arial"/>
          <w:color w:val="000000"/>
          <w:sz w:val="28"/>
          <w:szCs w:val="28"/>
          <w:shd w:val="clear" w:color="auto" w:fill="FFFFFF"/>
        </w:rPr>
        <w:t xml:space="preserve"> </w:t>
      </w:r>
      <w:hyperlink r:id="rId12" w:history="1">
        <w:r w:rsidRPr="00FD7EB5">
          <w:rPr>
            <w:rStyle w:val="Hyperlink"/>
            <w:rFonts w:ascii="Verdana" w:hAnsi="Verdana" w:cs="Arial"/>
            <w:sz w:val="28"/>
            <w:szCs w:val="28"/>
            <w:shd w:val="clear" w:color="auto" w:fill="FFFFFF"/>
          </w:rPr>
          <w:t>Visit Ju’s website.</w:t>
        </w:r>
        <w:r w:rsidRPr="00FD7EB5">
          <w:rPr>
            <w:rStyle w:val="Hyperlink"/>
            <w:rFonts w:ascii="Verdana" w:hAnsi="Verdana" w:cs="Arial"/>
            <w:sz w:val="28"/>
            <w:szCs w:val="28"/>
            <w:shd w:val="clear" w:color="auto" w:fill="FFFFFF"/>
          </w:rPr>
          <w:t> </w:t>
        </w:r>
      </w:hyperlink>
    </w:p>
    <w:p w14:paraId="20D389BF" w14:textId="77777777" w:rsidR="009C2170" w:rsidRDefault="009C2170" w:rsidP="008162EB">
      <w:pPr>
        <w:spacing w:line="360" w:lineRule="auto"/>
        <w:rPr>
          <w:rFonts w:ascii="Verdana" w:eastAsia="Verdana" w:hAnsi="Verdana" w:cs="Verdana"/>
          <w:sz w:val="28"/>
          <w:szCs w:val="28"/>
        </w:rPr>
      </w:pPr>
    </w:p>
    <w:p w14:paraId="488C1D6F" w14:textId="77777777" w:rsidR="009C2170" w:rsidRDefault="009C2170" w:rsidP="008162EB">
      <w:pPr>
        <w:spacing w:line="360" w:lineRule="auto"/>
        <w:rPr>
          <w:rFonts w:ascii="Verdana" w:eastAsia="Verdana" w:hAnsi="Verdana" w:cs="Verdana"/>
          <w:sz w:val="28"/>
          <w:szCs w:val="28"/>
        </w:rPr>
      </w:pPr>
    </w:p>
    <w:p w14:paraId="709EF4E1" w14:textId="77777777" w:rsidR="008162EB" w:rsidRDefault="008162EB" w:rsidP="008162EB">
      <w:pPr>
        <w:pStyle w:val="Heading2"/>
        <w:spacing w:line="360" w:lineRule="auto"/>
        <w:rPr>
          <w:rFonts w:ascii="Verdana" w:eastAsia="Verdana" w:hAnsi="Verdana"/>
          <w:color w:val="90226C"/>
        </w:rPr>
      </w:pPr>
      <w:bookmarkStart w:id="2" w:name="_Toc121918057"/>
      <w:r w:rsidRPr="008162EB">
        <w:rPr>
          <w:rFonts w:ascii="Verdana" w:eastAsia="Verdana" w:hAnsi="Verdana"/>
          <w:color w:val="90226C"/>
        </w:rPr>
        <w:t>David Gilbert – The World Is Full of Toilets to Cry In</w:t>
      </w:r>
      <w:bookmarkEnd w:id="2"/>
    </w:p>
    <w:p w14:paraId="3024686B" w14:textId="77777777" w:rsidR="008162EB" w:rsidRPr="008162EB" w:rsidRDefault="008162EB" w:rsidP="008162EB">
      <w:pPr>
        <w:spacing w:line="360" w:lineRule="auto"/>
        <w:rPr>
          <w:lang w:val="en-US"/>
        </w:rPr>
      </w:pPr>
    </w:p>
    <w:p w14:paraId="1D255640"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Old smelly ones of course, uninspected, with cracked floor tiles, damp inglorious seats and broken locks, where one tap gushes forever hot and the dryer doesn’t work, even if you bang it several times. And where you’re not so poorly as to fail to notice the plethora of metaphors.</w:t>
      </w:r>
    </w:p>
    <w:p w14:paraId="3C6A8820" w14:textId="77777777" w:rsidR="008162EB" w:rsidRPr="007C5F60" w:rsidRDefault="008162EB" w:rsidP="008162EB">
      <w:pPr>
        <w:spacing w:line="360" w:lineRule="auto"/>
        <w:rPr>
          <w:rFonts w:ascii="Verdana" w:eastAsia="Verdana" w:hAnsi="Verdana" w:cs="Verdana"/>
          <w:sz w:val="28"/>
          <w:szCs w:val="28"/>
        </w:rPr>
      </w:pPr>
    </w:p>
    <w:p w14:paraId="5DF51A46"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 can feel more at home in posh ones, conference centres, government agencies and four-star hotels (you can sometimes sneak in if you’re desperate) where Mozart streams in from unidentifiable wall speakers and the soap and incense sticks, in your justifiable fury, are easily nicked.</w:t>
      </w:r>
    </w:p>
    <w:p w14:paraId="1EFDE9CA" w14:textId="77777777" w:rsidR="008162EB" w:rsidRPr="007C5F60" w:rsidRDefault="008162EB" w:rsidP="008162EB">
      <w:pPr>
        <w:spacing w:line="360" w:lineRule="auto"/>
        <w:rPr>
          <w:rFonts w:ascii="Verdana" w:eastAsia="Verdana" w:hAnsi="Verdana" w:cs="Verdana"/>
          <w:sz w:val="28"/>
          <w:szCs w:val="28"/>
        </w:rPr>
      </w:pPr>
    </w:p>
    <w:p w14:paraId="0DFEB59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There was one (after she left me) where the urinals were ringed in a hazy ultraviolet light like the one that went round and round in Captain Scarlet and the </w:t>
      </w:r>
      <w:proofErr w:type="spellStart"/>
      <w:r w:rsidRPr="4F6B7CAE">
        <w:rPr>
          <w:rFonts w:ascii="Verdana" w:eastAsia="Verdana" w:hAnsi="Verdana" w:cs="Verdana"/>
          <w:sz w:val="28"/>
          <w:szCs w:val="28"/>
        </w:rPr>
        <w:t>Mysterons</w:t>
      </w:r>
      <w:proofErr w:type="spellEnd"/>
      <w:r w:rsidRPr="4F6B7CAE">
        <w:rPr>
          <w:rFonts w:ascii="Verdana" w:eastAsia="Verdana" w:hAnsi="Verdana" w:cs="Verdana"/>
          <w:sz w:val="28"/>
          <w:szCs w:val="28"/>
        </w:rPr>
        <w:t xml:space="preserve"> (though maybe it was white. She said I was wrong a lot). It could be some sort of futuristic antiseptic. But it had me so captivated that I forgot. For a while.</w:t>
      </w:r>
    </w:p>
    <w:p w14:paraId="7F8A0998" w14:textId="77777777" w:rsidR="008162EB" w:rsidRPr="007C5F60" w:rsidRDefault="008162EB" w:rsidP="008162EB">
      <w:pPr>
        <w:spacing w:line="360" w:lineRule="auto"/>
        <w:rPr>
          <w:rFonts w:ascii="Verdana" w:eastAsia="Verdana" w:hAnsi="Verdana" w:cs="Verdana"/>
          <w:sz w:val="28"/>
          <w:szCs w:val="28"/>
        </w:rPr>
      </w:pPr>
    </w:p>
    <w:p w14:paraId="6D9F09F2"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But mostly I prefer the everyday ones, in railway stations or shopping centres, just about clean enough mostly, to let you know you’re alright in the end, not too shiny to make you feel awkward for feeling so rubbish. And at least you’re never alone. I don’t mind paying 20p for one of those.</w:t>
      </w:r>
    </w:p>
    <w:p w14:paraId="094D8154" w14:textId="77777777" w:rsidR="008162EB" w:rsidRPr="007C5F60" w:rsidRDefault="008162EB" w:rsidP="008162EB">
      <w:pPr>
        <w:spacing w:line="360" w:lineRule="auto"/>
        <w:rPr>
          <w:rFonts w:ascii="Verdana" w:eastAsia="Verdana" w:hAnsi="Verdana" w:cs="Verdana"/>
          <w:sz w:val="28"/>
          <w:szCs w:val="28"/>
        </w:rPr>
      </w:pPr>
    </w:p>
    <w:p w14:paraId="7D672317" w14:textId="77777777" w:rsidR="008162EB" w:rsidRPr="008162EB" w:rsidRDefault="008162EB" w:rsidP="008162EB">
      <w:pPr>
        <w:pStyle w:val="Heading2"/>
        <w:spacing w:line="360" w:lineRule="auto"/>
        <w:rPr>
          <w:rFonts w:ascii="Verdana" w:eastAsia="Verdana" w:hAnsi="Verdana"/>
          <w:sz w:val="28"/>
          <w:szCs w:val="28"/>
        </w:rPr>
      </w:pPr>
      <w:bookmarkStart w:id="3" w:name="_Toc121918058"/>
      <w:r w:rsidRPr="008162EB">
        <w:rPr>
          <w:rFonts w:ascii="Verdana" w:eastAsia="Verdana" w:hAnsi="Verdana"/>
          <w:color w:val="90226C"/>
        </w:rPr>
        <w:t>David Gilbert – I Won’t Cry</w:t>
      </w:r>
      <w:bookmarkEnd w:id="3"/>
    </w:p>
    <w:p w14:paraId="004B5F6D" w14:textId="77777777" w:rsidR="008162EB" w:rsidRPr="007C5F60" w:rsidRDefault="008162EB" w:rsidP="008162EB">
      <w:pPr>
        <w:spacing w:line="360" w:lineRule="auto"/>
        <w:rPr>
          <w:rFonts w:ascii="Verdana" w:eastAsia="Verdana" w:hAnsi="Verdana" w:cs="Verdana"/>
          <w:b/>
          <w:bCs/>
          <w:sz w:val="28"/>
          <w:szCs w:val="28"/>
        </w:rPr>
      </w:pPr>
    </w:p>
    <w:p w14:paraId="78BA36AB"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We come here for the warmth and patterning.</w:t>
      </w:r>
    </w:p>
    <w:p w14:paraId="1AD02E24"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You have your cigarettes, </w:t>
      </w:r>
    </w:p>
    <w:p w14:paraId="3F86E3D5"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 have my coffee and my poetry.</w:t>
      </w:r>
    </w:p>
    <w:p w14:paraId="34DF4A88" w14:textId="77777777" w:rsidR="008162EB" w:rsidRPr="007C5F60" w:rsidRDefault="008162EB" w:rsidP="008162EB">
      <w:pPr>
        <w:spacing w:line="360" w:lineRule="auto"/>
        <w:rPr>
          <w:rFonts w:ascii="Verdana" w:eastAsia="Verdana" w:hAnsi="Verdana" w:cs="Verdana"/>
          <w:sz w:val="28"/>
          <w:szCs w:val="28"/>
        </w:rPr>
      </w:pPr>
    </w:p>
    <w:p w14:paraId="753B0950"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 want to write of gathering.</w:t>
      </w:r>
    </w:p>
    <w:p w14:paraId="74E12DF5"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It keeps me responsible and contained.</w:t>
      </w:r>
    </w:p>
    <w:p w14:paraId="7DACFF6B"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 want to bring in, then share the little that I know.</w:t>
      </w:r>
    </w:p>
    <w:p w14:paraId="70CFAFF8" w14:textId="77777777" w:rsidR="008162EB" w:rsidRPr="007C5F60" w:rsidRDefault="008162EB" w:rsidP="008162EB">
      <w:pPr>
        <w:spacing w:line="360" w:lineRule="auto"/>
        <w:rPr>
          <w:rFonts w:ascii="Verdana" w:eastAsia="Verdana" w:hAnsi="Verdana" w:cs="Verdana"/>
          <w:sz w:val="28"/>
          <w:szCs w:val="28"/>
        </w:rPr>
      </w:pPr>
    </w:p>
    <w:p w14:paraId="6A9E9FEC"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Things will be tidy thereafter.</w:t>
      </w:r>
    </w:p>
    <w:p w14:paraId="626A110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I won’t cry. </w:t>
      </w:r>
    </w:p>
    <w:p w14:paraId="1A1D0447" w14:textId="77777777" w:rsidR="008162EB" w:rsidRPr="007C5F60" w:rsidRDefault="008162EB" w:rsidP="008162EB">
      <w:pPr>
        <w:spacing w:line="360" w:lineRule="auto"/>
        <w:rPr>
          <w:rFonts w:ascii="Verdana" w:eastAsia="Verdana" w:hAnsi="Verdana" w:cs="Verdana"/>
          <w:sz w:val="28"/>
          <w:szCs w:val="28"/>
        </w:rPr>
      </w:pPr>
    </w:p>
    <w:p w14:paraId="6639E87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As a child, I’d watch the bathroom floor </w:t>
      </w:r>
    </w:p>
    <w:p w14:paraId="5698F54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tiles repeat, oak and willow and beech leaves</w:t>
      </w:r>
    </w:p>
    <w:p w14:paraId="45076869"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every fourth square. </w:t>
      </w:r>
    </w:p>
    <w:p w14:paraId="483D4B07" w14:textId="77777777" w:rsidR="008162EB" w:rsidRPr="007C5F60" w:rsidRDefault="008162EB" w:rsidP="008162EB">
      <w:pPr>
        <w:spacing w:line="360" w:lineRule="auto"/>
        <w:rPr>
          <w:rFonts w:ascii="Verdana" w:eastAsia="Verdana" w:hAnsi="Verdana" w:cs="Verdana"/>
          <w:sz w:val="28"/>
          <w:szCs w:val="28"/>
        </w:rPr>
      </w:pPr>
    </w:p>
    <w:p w14:paraId="72741EEF"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I knocked three times on the bedside table </w:t>
      </w:r>
    </w:p>
    <w:p w14:paraId="6BD3BD65"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as the lights went out in the hallway </w:t>
      </w:r>
    </w:p>
    <w:p w14:paraId="3515AE39"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and mum crept downstairs</w:t>
      </w:r>
    </w:p>
    <w:p w14:paraId="1BC99527" w14:textId="77777777" w:rsidR="008162EB" w:rsidRPr="007C5F60" w:rsidRDefault="008162EB" w:rsidP="008162EB">
      <w:pPr>
        <w:spacing w:line="360" w:lineRule="auto"/>
        <w:rPr>
          <w:rFonts w:ascii="Verdana" w:eastAsia="Verdana" w:hAnsi="Verdana" w:cs="Verdana"/>
          <w:sz w:val="28"/>
          <w:szCs w:val="28"/>
        </w:rPr>
      </w:pPr>
    </w:p>
    <w:p w14:paraId="1F6BC7D8"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and in the infinite curving distance of changing room mirrors </w:t>
      </w:r>
    </w:p>
    <w:p w14:paraId="04DE78AC"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I’d gather all my selves </w:t>
      </w:r>
    </w:p>
    <w:p w14:paraId="65C811BC"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and say be brave be brave.</w:t>
      </w:r>
    </w:p>
    <w:p w14:paraId="475D3C6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 </w:t>
      </w:r>
    </w:p>
    <w:p w14:paraId="5EE40759"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lastRenderedPageBreak/>
        <w:t xml:space="preserve">I want to gather people, ideas, </w:t>
      </w:r>
      <w:proofErr w:type="gramStart"/>
      <w:r w:rsidRPr="4F6B7CAE">
        <w:rPr>
          <w:rFonts w:ascii="Verdana" w:eastAsia="Verdana" w:hAnsi="Verdana" w:cs="Verdana"/>
          <w:sz w:val="28"/>
          <w:szCs w:val="28"/>
        </w:rPr>
        <w:t>fears</w:t>
      </w:r>
      <w:proofErr w:type="gramEnd"/>
      <w:r w:rsidRPr="4F6B7CAE">
        <w:rPr>
          <w:rFonts w:ascii="Verdana" w:eastAsia="Verdana" w:hAnsi="Verdana" w:cs="Verdana"/>
          <w:sz w:val="28"/>
          <w:szCs w:val="28"/>
        </w:rPr>
        <w:t xml:space="preserve"> and souls</w:t>
      </w:r>
    </w:p>
    <w:p w14:paraId="6CFAD4CB"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like on a big picnic</w:t>
      </w:r>
    </w:p>
    <w:p w14:paraId="6DC26C6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like the day they divorced</w:t>
      </w:r>
    </w:p>
    <w:p w14:paraId="56C67507" w14:textId="77777777" w:rsidR="008162EB" w:rsidRPr="007C5F60" w:rsidRDefault="008162EB" w:rsidP="008162EB">
      <w:pPr>
        <w:spacing w:line="360" w:lineRule="auto"/>
        <w:rPr>
          <w:rFonts w:ascii="Verdana" w:eastAsia="Verdana" w:hAnsi="Verdana" w:cs="Verdana"/>
          <w:sz w:val="28"/>
          <w:szCs w:val="28"/>
        </w:rPr>
      </w:pPr>
    </w:p>
    <w:p w14:paraId="168468E2"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me gathering us all </w:t>
      </w:r>
    </w:p>
    <w:p w14:paraId="70B869AF"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 xml:space="preserve">into the kitchen for the last time, </w:t>
      </w:r>
    </w:p>
    <w:p w14:paraId="6DBB58A1"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the flowery wallpaper going round and round.</w:t>
      </w:r>
    </w:p>
    <w:p w14:paraId="474414A5" w14:textId="77777777" w:rsidR="008162EB" w:rsidRPr="007C5F60" w:rsidRDefault="008162EB" w:rsidP="008162EB">
      <w:pPr>
        <w:spacing w:line="360" w:lineRule="auto"/>
        <w:rPr>
          <w:rFonts w:ascii="Verdana" w:eastAsia="Verdana" w:hAnsi="Verdana" w:cs="Verdana"/>
          <w:sz w:val="28"/>
          <w:szCs w:val="28"/>
        </w:rPr>
      </w:pPr>
    </w:p>
    <w:p w14:paraId="4C3748FB" w14:textId="3D4979B4" w:rsidR="006C7351" w:rsidRPr="00FD7EB5" w:rsidRDefault="009C2170" w:rsidP="006C7351">
      <w:pPr>
        <w:pStyle w:val="NormalWeb"/>
        <w:spacing w:before="0" w:beforeAutospacing="0" w:after="300" w:afterAutospacing="0" w:line="360" w:lineRule="auto"/>
        <w:rPr>
          <w:rFonts w:ascii="Verdana" w:eastAsia="Times New Roman" w:hAnsi="Verdana" w:cs="Times New Roman"/>
          <w:color w:val="323434"/>
          <w:sz w:val="28"/>
          <w:szCs w:val="28"/>
        </w:rPr>
      </w:pPr>
      <w:r w:rsidRPr="00FD7EB5">
        <w:rPr>
          <w:rFonts w:ascii="Verdana" w:eastAsia="Verdana" w:hAnsi="Verdana" w:cs="Verdana"/>
          <w:sz w:val="28"/>
          <w:szCs w:val="28"/>
        </w:rPr>
        <w:t xml:space="preserve">David Gilbert </w:t>
      </w:r>
      <w:r w:rsidR="006C7351" w:rsidRPr="00FD7EB5">
        <w:rPr>
          <w:rFonts w:ascii="Verdana" w:eastAsia="Times New Roman" w:hAnsi="Verdana" w:cs="Times New Roman"/>
          <w:color w:val="323434"/>
          <w:sz w:val="28"/>
          <w:szCs w:val="28"/>
        </w:rPr>
        <w:t xml:space="preserve">is a born and bred Londoner. He is the youngest son of a </w:t>
      </w:r>
      <w:proofErr w:type="gramStart"/>
      <w:r w:rsidR="006C7351" w:rsidRPr="00FD7EB5">
        <w:rPr>
          <w:rFonts w:ascii="Verdana" w:eastAsia="Times New Roman" w:hAnsi="Verdana" w:cs="Times New Roman"/>
          <w:color w:val="323434"/>
          <w:sz w:val="28"/>
          <w:szCs w:val="28"/>
        </w:rPr>
        <w:t>kinder-transport</w:t>
      </w:r>
      <w:proofErr w:type="gramEnd"/>
      <w:r w:rsidR="006C7351" w:rsidRPr="00FD7EB5">
        <w:rPr>
          <w:rFonts w:ascii="Verdana" w:eastAsia="Times New Roman" w:hAnsi="Verdana" w:cs="Times New Roman"/>
          <w:color w:val="323434"/>
          <w:sz w:val="28"/>
          <w:szCs w:val="28"/>
        </w:rPr>
        <w:t xml:space="preserve"> refugee, and has worked for 35 years in health and healthcare. He is a mental health user and the first ‘Patient Director’ in the NHS.</w:t>
      </w:r>
    </w:p>
    <w:p w14:paraId="7FF7B280" w14:textId="4BA10289" w:rsidR="006C7351" w:rsidRPr="006C7351" w:rsidRDefault="006C7351" w:rsidP="006C7351">
      <w:pPr>
        <w:spacing w:before="100" w:beforeAutospacing="1" w:after="300" w:line="360" w:lineRule="auto"/>
        <w:rPr>
          <w:rFonts w:ascii="Verdana" w:eastAsia="Times New Roman" w:hAnsi="Verdana"/>
          <w:color w:val="323434"/>
          <w:sz w:val="28"/>
          <w:szCs w:val="28"/>
        </w:rPr>
      </w:pPr>
      <w:r w:rsidRPr="006C7351">
        <w:rPr>
          <w:rFonts w:ascii="Verdana" w:eastAsia="Times New Roman" w:hAnsi="Verdana"/>
          <w:color w:val="323434"/>
          <w:sz w:val="28"/>
          <w:szCs w:val="28"/>
        </w:rPr>
        <w:t>Throughout his career, he has written poetry, and has published four collections</w:t>
      </w:r>
      <w:r w:rsidRPr="00FD7EB5">
        <w:rPr>
          <w:rFonts w:ascii="Verdana" w:eastAsia="Times New Roman" w:hAnsi="Verdana"/>
          <w:color w:val="323434"/>
          <w:sz w:val="28"/>
          <w:szCs w:val="28"/>
        </w:rPr>
        <w:t xml:space="preserve">. </w:t>
      </w:r>
      <w:hyperlink r:id="rId13" w:history="1">
        <w:r w:rsidRPr="00FD7EB5">
          <w:rPr>
            <w:rStyle w:val="Hyperlink"/>
            <w:rFonts w:ascii="Verdana" w:eastAsia="Times New Roman" w:hAnsi="Verdana"/>
            <w:sz w:val="28"/>
            <w:szCs w:val="28"/>
          </w:rPr>
          <w:t>Visit David’s website.</w:t>
        </w:r>
      </w:hyperlink>
    </w:p>
    <w:p w14:paraId="19D8D709" w14:textId="5C87D93A" w:rsidR="008162EB" w:rsidRPr="007C5F60" w:rsidRDefault="008162EB" w:rsidP="008162EB">
      <w:pPr>
        <w:shd w:val="clear" w:color="auto" w:fill="FFFFFF" w:themeFill="background1"/>
        <w:spacing w:line="360" w:lineRule="auto"/>
        <w:rPr>
          <w:rFonts w:ascii="Verdana" w:eastAsia="Verdana" w:hAnsi="Verdana" w:cs="Verdana"/>
          <w:sz w:val="28"/>
          <w:szCs w:val="28"/>
        </w:rPr>
      </w:pPr>
    </w:p>
    <w:p w14:paraId="2EBE269F" w14:textId="77777777" w:rsidR="008162EB" w:rsidRDefault="008162EB" w:rsidP="008162EB">
      <w:pPr>
        <w:shd w:val="clear" w:color="auto" w:fill="FFFFFF" w:themeFill="background1"/>
        <w:spacing w:line="360" w:lineRule="auto"/>
        <w:rPr>
          <w:rFonts w:ascii="Verdana" w:eastAsia="Verdana" w:hAnsi="Verdana" w:cs="Verdana"/>
          <w:sz w:val="28"/>
          <w:szCs w:val="28"/>
        </w:rPr>
      </w:pPr>
    </w:p>
    <w:p w14:paraId="62AC832C"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6C7BFB27"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242766BF"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304A7BCA"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553D84FF"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10D80B63"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2970B7A7"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05813B35" w14:textId="77777777" w:rsidR="00FD7EB5" w:rsidRDefault="00FD7EB5" w:rsidP="008162EB">
      <w:pPr>
        <w:shd w:val="clear" w:color="auto" w:fill="FFFFFF" w:themeFill="background1"/>
        <w:spacing w:line="360" w:lineRule="auto"/>
        <w:rPr>
          <w:rFonts w:ascii="Verdana" w:eastAsia="Verdana" w:hAnsi="Verdana" w:cs="Verdana"/>
          <w:sz w:val="28"/>
          <w:szCs w:val="28"/>
        </w:rPr>
      </w:pPr>
    </w:p>
    <w:p w14:paraId="429EB3D7" w14:textId="77777777" w:rsidR="00FD7EB5" w:rsidRPr="007C5F60" w:rsidRDefault="00FD7EB5" w:rsidP="008162EB">
      <w:pPr>
        <w:shd w:val="clear" w:color="auto" w:fill="FFFFFF" w:themeFill="background1"/>
        <w:spacing w:line="360" w:lineRule="auto"/>
        <w:rPr>
          <w:rFonts w:ascii="Verdana" w:eastAsia="Verdana" w:hAnsi="Verdana" w:cs="Verdana"/>
          <w:sz w:val="28"/>
          <w:szCs w:val="28"/>
        </w:rPr>
      </w:pPr>
    </w:p>
    <w:p w14:paraId="4FDC7DFF" w14:textId="77777777" w:rsidR="008162EB" w:rsidRPr="008162EB" w:rsidRDefault="008162EB" w:rsidP="008162EB">
      <w:pPr>
        <w:pStyle w:val="Heading2"/>
        <w:spacing w:line="360" w:lineRule="auto"/>
        <w:rPr>
          <w:rFonts w:ascii="Verdana" w:eastAsia="Verdana" w:hAnsi="Verdana"/>
          <w:color w:val="90226C"/>
        </w:rPr>
      </w:pPr>
      <w:bookmarkStart w:id="4" w:name="_Toc121918059"/>
      <w:proofErr w:type="spellStart"/>
      <w:r w:rsidRPr="008162EB">
        <w:rPr>
          <w:rFonts w:ascii="Verdana" w:eastAsia="Verdana" w:hAnsi="Verdana"/>
          <w:color w:val="90226C"/>
        </w:rPr>
        <w:t>Amander</w:t>
      </w:r>
      <w:proofErr w:type="spellEnd"/>
      <w:r w:rsidRPr="008162EB">
        <w:rPr>
          <w:rFonts w:ascii="Verdana" w:eastAsia="Verdana" w:hAnsi="Verdana"/>
          <w:color w:val="90226C"/>
        </w:rPr>
        <w:t xml:space="preserve"> </w:t>
      </w:r>
      <w:proofErr w:type="spellStart"/>
      <w:r w:rsidRPr="008162EB">
        <w:rPr>
          <w:rFonts w:ascii="Verdana" w:eastAsia="Verdana" w:hAnsi="Verdana"/>
          <w:color w:val="90226C"/>
        </w:rPr>
        <w:t>Wellings</w:t>
      </w:r>
      <w:proofErr w:type="spellEnd"/>
      <w:r w:rsidRPr="008162EB">
        <w:rPr>
          <w:rFonts w:ascii="Verdana" w:eastAsia="Verdana" w:hAnsi="Verdana"/>
          <w:color w:val="90226C"/>
        </w:rPr>
        <w:t xml:space="preserve"> – The Art of Mingling</w:t>
      </w:r>
      <w:bookmarkEnd w:id="4"/>
    </w:p>
    <w:p w14:paraId="4F5FC9FD" w14:textId="77777777" w:rsidR="008162EB" w:rsidRPr="007C5F60" w:rsidRDefault="008162EB" w:rsidP="008162EB">
      <w:pPr>
        <w:spacing w:line="360" w:lineRule="auto"/>
        <w:rPr>
          <w:rFonts w:ascii="Verdana" w:eastAsia="Verdana" w:hAnsi="Verdana" w:cs="Verdana"/>
          <w:b/>
          <w:bCs/>
          <w:sz w:val="28"/>
          <w:szCs w:val="28"/>
        </w:rPr>
      </w:pPr>
    </w:p>
    <w:p w14:paraId="58DA907A"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How to express the art of mingling?</w:t>
      </w:r>
    </w:p>
    <w:p w14:paraId="53E5874A"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When one is more comfortable singling.</w:t>
      </w:r>
    </w:p>
    <w:p w14:paraId="2783FC19"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The picture with me outside the group.</w:t>
      </w:r>
    </w:p>
    <w:p w14:paraId="0D6B193C"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I would need an excuse to join the troop.</w:t>
      </w:r>
    </w:p>
    <w:p w14:paraId="60B3D794"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A role I am happy to play.</w:t>
      </w:r>
    </w:p>
    <w:p w14:paraId="6E623F3A"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Acting, masking, a jester I portray.</w:t>
      </w:r>
    </w:p>
    <w:p w14:paraId="4A207494" w14:textId="77777777" w:rsidR="008162EB" w:rsidRPr="007C5F60" w:rsidRDefault="008162EB" w:rsidP="008162EB">
      <w:pPr>
        <w:spacing w:line="360" w:lineRule="auto"/>
        <w:rPr>
          <w:rFonts w:ascii="Verdana" w:eastAsia="Verdana" w:hAnsi="Verdana" w:cs="Verdana"/>
          <w:sz w:val="28"/>
          <w:szCs w:val="28"/>
        </w:rPr>
      </w:pPr>
    </w:p>
    <w:p w14:paraId="5A2529CE"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Small talk is big talk with anxiety array.</w:t>
      </w:r>
    </w:p>
    <w:p w14:paraId="5EC1AE15"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Easier to just walk away.</w:t>
      </w:r>
    </w:p>
    <w:p w14:paraId="47404B32" w14:textId="77777777" w:rsidR="008162EB" w:rsidRPr="007C5F60" w:rsidRDefault="008162EB" w:rsidP="008162EB">
      <w:pPr>
        <w:spacing w:line="360" w:lineRule="auto"/>
        <w:rPr>
          <w:rFonts w:ascii="Verdana" w:eastAsia="Verdana" w:hAnsi="Verdana" w:cs="Verdana"/>
          <w:sz w:val="28"/>
          <w:szCs w:val="28"/>
        </w:rPr>
      </w:pPr>
    </w:p>
    <w:p w14:paraId="0891A8C4"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To retreat would be defeat.</w:t>
      </w:r>
    </w:p>
    <w:p w14:paraId="57041462"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So, I put on my poker face.</w:t>
      </w:r>
    </w:p>
    <w:p w14:paraId="528EE1BF"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Hope I am dealt an ace.</w:t>
      </w:r>
    </w:p>
    <w:p w14:paraId="4E7736AD"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The joker is kept in the pack.</w:t>
      </w:r>
    </w:p>
    <w:p w14:paraId="4E795FF7" w14:textId="77777777" w:rsidR="008162EB" w:rsidRPr="007C5F60"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lastRenderedPageBreak/>
        <w:t>This social world I must crack.</w:t>
      </w:r>
    </w:p>
    <w:p w14:paraId="21636DC2"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p>
    <w:p w14:paraId="7E767BF2" w14:textId="77777777" w:rsidR="008162EB" w:rsidRDefault="008162EB" w:rsidP="008162EB">
      <w:pPr>
        <w:shd w:val="clear" w:color="auto" w:fill="FFFFFF" w:themeFill="background1"/>
        <w:spacing w:line="360" w:lineRule="auto"/>
        <w:rPr>
          <w:rFonts w:ascii="Verdana" w:eastAsia="Verdana" w:hAnsi="Verdana" w:cs="Verdana"/>
          <w:b/>
          <w:bCs/>
          <w:sz w:val="28"/>
          <w:szCs w:val="28"/>
        </w:rPr>
      </w:pPr>
    </w:p>
    <w:p w14:paraId="227DF644" w14:textId="77777777" w:rsidR="008162EB" w:rsidRPr="008162EB" w:rsidRDefault="008162EB" w:rsidP="008162EB">
      <w:pPr>
        <w:pStyle w:val="Heading2"/>
        <w:spacing w:line="360" w:lineRule="auto"/>
        <w:rPr>
          <w:rFonts w:ascii="Verdana" w:eastAsia="Verdana" w:hAnsi="Verdana"/>
          <w:color w:val="90226C"/>
        </w:rPr>
      </w:pPr>
      <w:bookmarkStart w:id="5" w:name="_Toc121918060"/>
      <w:proofErr w:type="spellStart"/>
      <w:r w:rsidRPr="008162EB">
        <w:rPr>
          <w:rFonts w:ascii="Verdana" w:eastAsia="Verdana" w:hAnsi="Verdana"/>
          <w:color w:val="90226C"/>
        </w:rPr>
        <w:t>Amander</w:t>
      </w:r>
      <w:proofErr w:type="spellEnd"/>
      <w:r w:rsidRPr="008162EB">
        <w:rPr>
          <w:rFonts w:ascii="Verdana" w:eastAsia="Verdana" w:hAnsi="Verdana"/>
          <w:color w:val="90226C"/>
        </w:rPr>
        <w:t xml:space="preserve"> </w:t>
      </w:r>
      <w:proofErr w:type="spellStart"/>
      <w:r w:rsidRPr="008162EB">
        <w:rPr>
          <w:rFonts w:ascii="Verdana" w:eastAsia="Verdana" w:hAnsi="Verdana"/>
          <w:color w:val="90226C"/>
        </w:rPr>
        <w:t>Wellings</w:t>
      </w:r>
      <w:proofErr w:type="spellEnd"/>
      <w:r w:rsidRPr="008162EB">
        <w:rPr>
          <w:rFonts w:ascii="Verdana" w:eastAsia="Verdana" w:hAnsi="Verdana"/>
          <w:color w:val="90226C"/>
        </w:rPr>
        <w:t xml:space="preserve"> – Changing the world</w:t>
      </w:r>
      <w:bookmarkEnd w:id="5"/>
    </w:p>
    <w:p w14:paraId="669BC9E1" w14:textId="77777777" w:rsidR="008162EB" w:rsidRPr="007C5F60" w:rsidRDefault="008162EB" w:rsidP="008162EB">
      <w:pPr>
        <w:shd w:val="clear" w:color="auto" w:fill="FFFFFF" w:themeFill="background1"/>
        <w:spacing w:line="360" w:lineRule="auto"/>
        <w:rPr>
          <w:rFonts w:ascii="Verdana" w:eastAsia="Verdana" w:hAnsi="Verdana" w:cs="Verdana"/>
          <w:b/>
          <w:bCs/>
          <w:sz w:val="28"/>
          <w:szCs w:val="28"/>
        </w:rPr>
      </w:pPr>
    </w:p>
    <w:p w14:paraId="555D5236"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proofErr w:type="gramStart"/>
      <w:r w:rsidRPr="4F6B7CAE">
        <w:rPr>
          <w:rFonts w:ascii="Verdana" w:eastAsia="Verdana" w:hAnsi="Verdana" w:cs="Verdana"/>
          <w:sz w:val="28"/>
          <w:szCs w:val="28"/>
        </w:rPr>
        <w:t>Yes</w:t>
      </w:r>
      <w:proofErr w:type="gramEnd"/>
      <w:r w:rsidRPr="4F6B7CAE">
        <w:rPr>
          <w:rFonts w:ascii="Verdana" w:eastAsia="Verdana" w:hAnsi="Verdana" w:cs="Verdana"/>
          <w:sz w:val="28"/>
          <w:szCs w:val="28"/>
        </w:rPr>
        <w:t xml:space="preserve"> I want to change the world.</w:t>
      </w:r>
    </w:p>
    <w:p w14:paraId="7827D4B4"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Shake it up skim off the scum that rise to the top.</w:t>
      </w:r>
    </w:p>
    <w:p w14:paraId="2B17FD98"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Allowing enough space and necessities for all.</w:t>
      </w:r>
    </w:p>
    <w:p w14:paraId="526881F7"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Allowing some treats too.</w:t>
      </w:r>
    </w:p>
    <w:p w14:paraId="0E4EC117"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Life worth living not bare survival for all.</w:t>
      </w:r>
    </w:p>
    <w:p w14:paraId="7E525975"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proofErr w:type="gramStart"/>
      <w:r w:rsidRPr="4F6B7CAE">
        <w:rPr>
          <w:rFonts w:ascii="Verdana" w:eastAsia="Verdana" w:hAnsi="Verdana" w:cs="Verdana"/>
          <w:sz w:val="28"/>
          <w:szCs w:val="28"/>
        </w:rPr>
        <w:t>Yes</w:t>
      </w:r>
      <w:proofErr w:type="gramEnd"/>
      <w:r w:rsidRPr="4F6B7CAE">
        <w:rPr>
          <w:rFonts w:ascii="Verdana" w:eastAsia="Verdana" w:hAnsi="Verdana" w:cs="Verdana"/>
          <w:sz w:val="28"/>
          <w:szCs w:val="28"/>
        </w:rPr>
        <w:t xml:space="preserve"> for all not the few dream takers, dream breakers, fakers, money makers.</w:t>
      </w:r>
    </w:p>
    <w:p w14:paraId="383ECFFF"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I will no matter how long it takes chip away at bureaucracy.</w:t>
      </w:r>
    </w:p>
    <w:p w14:paraId="5CBE3217"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Move from the place it tries to keep us in.</w:t>
      </w:r>
    </w:p>
    <w:p w14:paraId="07948F00"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I want to choose my own place, be valued for my efforts.</w:t>
      </w:r>
    </w:p>
    <w:p w14:paraId="693EA307"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Always looking at betterment for all.</w:t>
      </w:r>
    </w:p>
    <w:p w14:paraId="23012DF1"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Campaigning not restraining.</w:t>
      </w:r>
    </w:p>
    <w:p w14:paraId="7F4C4DB0"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Out of the box not trapped inside.</w:t>
      </w:r>
    </w:p>
    <w:p w14:paraId="2D4D62A8"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proofErr w:type="gramStart"/>
      <w:r w:rsidRPr="4F6B7CAE">
        <w:rPr>
          <w:rFonts w:ascii="Verdana" w:eastAsia="Verdana" w:hAnsi="Verdana" w:cs="Verdana"/>
          <w:sz w:val="28"/>
          <w:szCs w:val="28"/>
        </w:rPr>
        <w:t>Yes</w:t>
      </w:r>
      <w:proofErr w:type="gramEnd"/>
      <w:r w:rsidRPr="4F6B7CAE">
        <w:rPr>
          <w:rFonts w:ascii="Verdana" w:eastAsia="Verdana" w:hAnsi="Verdana" w:cs="Verdana"/>
          <w:sz w:val="28"/>
          <w:szCs w:val="28"/>
        </w:rPr>
        <w:t xml:space="preserve"> so out and proud in a world where there's no need to hide.</w:t>
      </w:r>
    </w:p>
    <w:p w14:paraId="0CCE9B7B"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My passion spills over and touches many.</w:t>
      </w:r>
    </w:p>
    <w:p w14:paraId="6D2F65FE" w14:textId="77777777" w:rsidR="008162EB" w:rsidRPr="007C5F60" w:rsidRDefault="008162EB" w:rsidP="008162EB">
      <w:pPr>
        <w:shd w:val="clear" w:color="auto" w:fill="FFFFFF" w:themeFill="background1"/>
        <w:spacing w:line="360" w:lineRule="auto"/>
        <w:rPr>
          <w:rFonts w:ascii="Verdana" w:eastAsia="Verdana" w:hAnsi="Verdana" w:cs="Verdana"/>
          <w:sz w:val="28"/>
          <w:szCs w:val="28"/>
        </w:rPr>
      </w:pPr>
      <w:r w:rsidRPr="4F6B7CAE">
        <w:rPr>
          <w:rFonts w:ascii="Verdana" w:eastAsia="Verdana" w:hAnsi="Verdana" w:cs="Verdana"/>
          <w:sz w:val="28"/>
          <w:szCs w:val="28"/>
        </w:rPr>
        <w:t>Please spread this contagion to any ... like minded individuals.</w:t>
      </w:r>
    </w:p>
    <w:p w14:paraId="79BEAF92" w14:textId="56FF697A" w:rsidR="008162EB" w:rsidRDefault="008162EB" w:rsidP="008162EB">
      <w:pPr>
        <w:spacing w:line="360" w:lineRule="auto"/>
        <w:rPr>
          <w:rFonts w:ascii="Verdana" w:eastAsia="Verdana" w:hAnsi="Verdana" w:cs="Verdana"/>
          <w:sz w:val="28"/>
          <w:szCs w:val="28"/>
        </w:rPr>
      </w:pPr>
      <w:r w:rsidRPr="4F6B7CAE">
        <w:rPr>
          <w:rFonts w:ascii="Verdana" w:eastAsia="Verdana" w:hAnsi="Verdana" w:cs="Verdana"/>
          <w:sz w:val="28"/>
          <w:szCs w:val="28"/>
        </w:rPr>
        <w:t>Together good thoughts and brave ideas can chan</w:t>
      </w:r>
      <w:r w:rsidR="00DF6BE7">
        <w:rPr>
          <w:rFonts w:ascii="Verdana" w:eastAsia="Verdana" w:hAnsi="Verdana" w:cs="Verdana"/>
          <w:sz w:val="28"/>
          <w:szCs w:val="28"/>
        </w:rPr>
        <w:t>ge the world</w:t>
      </w:r>
    </w:p>
    <w:p w14:paraId="0B81EDAA" w14:textId="77777777" w:rsidR="005A7A32" w:rsidRDefault="005A7A32" w:rsidP="008162EB">
      <w:pPr>
        <w:spacing w:line="360" w:lineRule="auto"/>
        <w:rPr>
          <w:rFonts w:ascii="Verdana" w:eastAsia="Verdana" w:hAnsi="Verdana" w:cs="Verdana"/>
          <w:sz w:val="28"/>
          <w:szCs w:val="28"/>
        </w:rPr>
      </w:pPr>
    </w:p>
    <w:p w14:paraId="4EA176B3" w14:textId="32B2FA8F" w:rsidR="005A7A32" w:rsidRPr="008B3E1A" w:rsidRDefault="005A7A32" w:rsidP="008B3E1A">
      <w:pPr>
        <w:spacing w:line="360" w:lineRule="auto"/>
        <w:rPr>
          <w:rFonts w:ascii="Verdana" w:hAnsi="Verdana"/>
          <w:sz w:val="28"/>
          <w:szCs w:val="28"/>
        </w:rPr>
      </w:pPr>
      <w:r w:rsidRPr="008B3E1A">
        <w:rPr>
          <w:rFonts w:ascii="Verdana" w:hAnsi="Verdana"/>
          <w:color w:val="000000"/>
          <w:sz w:val="28"/>
          <w:szCs w:val="28"/>
        </w:rPr>
        <w:t xml:space="preserve">Find out more about </w:t>
      </w:r>
      <w:proofErr w:type="spellStart"/>
      <w:r w:rsidRPr="008B3E1A">
        <w:rPr>
          <w:rFonts w:ascii="Verdana" w:hAnsi="Verdana"/>
          <w:color w:val="000000"/>
          <w:sz w:val="28"/>
          <w:szCs w:val="28"/>
        </w:rPr>
        <w:t>Amander</w:t>
      </w:r>
      <w:proofErr w:type="spellEnd"/>
      <w:r w:rsidRPr="008B3E1A">
        <w:rPr>
          <w:rFonts w:ascii="Verdana" w:hAnsi="Verdana"/>
          <w:color w:val="000000"/>
          <w:sz w:val="28"/>
          <w:szCs w:val="28"/>
        </w:rPr>
        <w:t xml:space="preserve"> </w:t>
      </w:r>
      <w:proofErr w:type="spellStart"/>
      <w:r w:rsidRPr="008B3E1A">
        <w:rPr>
          <w:rFonts w:ascii="Verdana" w:hAnsi="Verdana"/>
          <w:color w:val="000000"/>
          <w:sz w:val="28"/>
          <w:szCs w:val="28"/>
        </w:rPr>
        <w:t>Wellings</w:t>
      </w:r>
      <w:proofErr w:type="spellEnd"/>
      <w:r w:rsidRPr="008B3E1A">
        <w:rPr>
          <w:rFonts w:ascii="Verdana" w:hAnsi="Verdana"/>
          <w:color w:val="000000"/>
          <w:sz w:val="28"/>
          <w:szCs w:val="28"/>
        </w:rPr>
        <w:t xml:space="preserve"> on her </w:t>
      </w:r>
      <w:hyperlink r:id="rId14" w:tgtFrame="_blank" w:history="1">
        <w:r w:rsidRPr="008B3E1A">
          <w:rPr>
            <w:rStyle w:val="Hyperlink"/>
            <w:rFonts w:ascii="Verdana" w:hAnsi="Verdana"/>
            <w:color w:val="2EB441"/>
            <w:sz w:val="28"/>
            <w:szCs w:val="28"/>
          </w:rPr>
          <w:t>Facebook page</w:t>
        </w:r>
      </w:hyperlink>
      <w:r w:rsidRPr="008B3E1A">
        <w:rPr>
          <w:rFonts w:ascii="Verdana" w:hAnsi="Verdana"/>
          <w:sz w:val="28"/>
          <w:szCs w:val="28"/>
        </w:rPr>
        <w:t xml:space="preserve">, or </w:t>
      </w:r>
      <w:hyperlink r:id="rId15" w:history="1">
        <w:r w:rsidRPr="008B3E1A">
          <w:rPr>
            <w:rStyle w:val="Hyperlink"/>
            <w:rFonts w:ascii="Verdana" w:hAnsi="Verdana"/>
            <w:sz w:val="28"/>
            <w:szCs w:val="28"/>
          </w:rPr>
          <w:t>read her</w:t>
        </w:r>
        <w:r w:rsidR="008B3E1A" w:rsidRPr="008B3E1A">
          <w:rPr>
            <w:rStyle w:val="Hyperlink"/>
            <w:rFonts w:ascii="Verdana" w:hAnsi="Verdana"/>
            <w:sz w:val="28"/>
            <w:szCs w:val="28"/>
          </w:rPr>
          <w:t xml:space="preserve"> guest</w:t>
        </w:r>
        <w:r w:rsidRPr="008B3E1A">
          <w:rPr>
            <w:rStyle w:val="Hyperlink"/>
            <w:rFonts w:ascii="Verdana" w:hAnsi="Verdana"/>
            <w:sz w:val="28"/>
            <w:szCs w:val="28"/>
          </w:rPr>
          <w:t xml:space="preserve"> blog</w:t>
        </w:r>
      </w:hyperlink>
      <w:r w:rsidRPr="008B3E1A">
        <w:rPr>
          <w:rFonts w:ascii="Verdana" w:hAnsi="Verdana"/>
          <w:sz w:val="28"/>
          <w:szCs w:val="28"/>
        </w:rPr>
        <w:t xml:space="preserve"> for Shaping Our Lives</w:t>
      </w:r>
    </w:p>
    <w:sectPr w:rsidR="005A7A32" w:rsidRPr="008B3E1A" w:rsidSect="004666FB">
      <w:headerReference w:type="default" r:id="rId16"/>
      <w:footerReference w:type="default" r:id="rId17"/>
      <w:headerReference w:type="first" r:id="rId18"/>
      <w:footerReference w:type="first" r:id="rId19"/>
      <w:pgSz w:w="11906" w:h="16838"/>
      <w:pgMar w:top="1134" w:right="1134" w:bottom="1134" w:left="1134" w:header="709" w:footer="27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DFED" w14:textId="77777777" w:rsidR="00867863" w:rsidRDefault="00867863" w:rsidP="00BD213E">
      <w:r>
        <w:separator/>
      </w:r>
    </w:p>
  </w:endnote>
  <w:endnote w:type="continuationSeparator" w:id="0">
    <w:p w14:paraId="422E106F" w14:textId="77777777" w:rsidR="00867863" w:rsidRDefault="00867863" w:rsidP="00BD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693800668"/>
      <w:docPartObj>
        <w:docPartGallery w:val="Page Numbers (Top of Page)"/>
        <w:docPartUnique/>
      </w:docPartObj>
    </w:sdtPr>
    <w:sdtEndPr/>
    <w:sdtContent>
      <w:p w14:paraId="216469E3" w14:textId="77777777" w:rsidR="008A7E0C" w:rsidRDefault="00942BF4" w:rsidP="00255EB2">
        <w:pPr>
          <w:jc w:val="center"/>
          <w:rPr>
            <w:rFonts w:ascii="Verdana" w:hAnsi="Verdana"/>
          </w:rPr>
        </w:pPr>
        <w:r>
          <w:rPr>
            <w:rFonts w:ascii="Verdana" w:hAnsi="Verdana"/>
          </w:rPr>
          <w:t xml:space="preserve">                                           </w:t>
        </w:r>
        <w:r w:rsidR="00255EB2">
          <w:rPr>
            <w:rFonts w:ascii="Verdana" w:hAnsi="Verdana"/>
          </w:rPr>
          <w:t xml:space="preserve">    </w:t>
        </w:r>
        <w:r w:rsidR="00255EB2">
          <w:rPr>
            <w:rFonts w:ascii="Verdana" w:hAnsi="Verdana"/>
          </w:rPr>
          <w:tab/>
        </w:r>
      </w:p>
      <w:tbl>
        <w:tblPr>
          <w:tblStyle w:val="TableGrid"/>
          <w:tblW w:w="5000" w:type="pct"/>
          <w:tblInd w:w="113" w:type="dxa"/>
          <w:tblBorders>
            <w:top w:val="single" w:sz="8" w:space="0" w:color="AFCA0B"/>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8142"/>
          <w:gridCol w:w="257"/>
        </w:tblGrid>
        <w:tr w:rsidR="008A7E0C" w:rsidRPr="00941D25" w14:paraId="6993F181" w14:textId="77777777" w:rsidTr="00AA0BB1">
          <w:trPr>
            <w:trHeight w:val="819"/>
          </w:trPr>
          <w:tc>
            <w:tcPr>
              <w:tcW w:w="1520" w:type="dxa"/>
              <w:vAlign w:val="center"/>
            </w:tcPr>
            <w:p w14:paraId="46381568" w14:textId="77777777" w:rsidR="008A7E0C" w:rsidRDefault="008A7E0C" w:rsidP="00AE3170">
              <w:pPr>
                <w:pStyle w:val="TOC2"/>
                <w:spacing w:after="0" w:line="240" w:lineRule="auto"/>
              </w:pPr>
              <w:r w:rsidRPr="00941D25">
                <w:rPr>
                  <w:noProof/>
                  <w:lang w:val="en-NZ" w:eastAsia="en-NZ"/>
                </w:rPr>
                <w:drawing>
                  <wp:inline distT="0" distB="0" distL="0" distR="0" wp14:anchorId="6BA4CB96" wp14:editId="2C231EA6">
                    <wp:extent cx="406400" cy="406400"/>
                    <wp:effectExtent l="0" t="0" r="0" b="0"/>
                    <wp:docPr id="20" name="Picture 20" descr="Shaping Our Lives Logomark&#10;&#10;Description: Image if of the 'S' from the Shaping Our Lives logo (the lime green and turquoise semi-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ing Our Lives Logomark&#10;&#10;Description: Image if of the 'S' from the Shaping Our Lives logo (the lime green and turquoise semi-circles). "/>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p w14:paraId="243EE7BB" w14:textId="59FFD26A" w:rsidR="00AA0BB1" w:rsidRPr="00AA0BB1" w:rsidRDefault="00AA0BB1" w:rsidP="00AA0BB1">
              <w:pPr>
                <w:rPr>
                  <w:lang w:val="en-US" w:eastAsia="ja-JP"/>
                </w:rPr>
              </w:pPr>
            </w:p>
          </w:tc>
          <w:tc>
            <w:tcPr>
              <w:tcW w:w="12968" w:type="dxa"/>
              <w:vAlign w:val="center"/>
            </w:tcPr>
            <w:p w14:paraId="78D3D0D3" w14:textId="77777777" w:rsidR="007A5959" w:rsidRDefault="007A5959" w:rsidP="007A5959"/>
            <w:p w14:paraId="14412789" w14:textId="77777777" w:rsidR="009C4228" w:rsidRDefault="009C4228" w:rsidP="00AE3170">
              <w:pPr>
                <w:jc w:val="center"/>
              </w:pPr>
            </w:p>
            <w:p w14:paraId="4A413C50" w14:textId="5E09EC3B" w:rsidR="008A7E0C" w:rsidRPr="00942BF4" w:rsidRDefault="00AE3170" w:rsidP="00AE3170">
              <w:pPr>
                <w:ind w:right="-3951"/>
                <w:rPr>
                  <w:rFonts w:ascii="Verdana" w:hAnsi="Verdana"/>
                </w:rPr>
              </w:pPr>
              <w:r>
                <w:rPr>
                  <w:rFonts w:ascii="Verdana" w:hAnsi="Verdana"/>
                </w:rPr>
                <w:t xml:space="preserve">        </w:t>
              </w:r>
              <w:r w:rsidR="0093087C">
                <w:rPr>
                  <w:rFonts w:ascii="Verdana" w:hAnsi="Verdana"/>
                </w:rPr>
                <w:t xml:space="preserve">     </w:t>
              </w:r>
              <w:r w:rsidR="00D31A2B">
                <w:rPr>
                  <w:rFonts w:ascii="Verdana" w:hAnsi="Verdana"/>
                </w:rPr>
                <w:t xml:space="preserve">     </w:t>
              </w:r>
              <w:r w:rsidR="0093087C">
                <w:rPr>
                  <w:rFonts w:ascii="Verdana" w:hAnsi="Verdana"/>
                </w:rPr>
                <w:t xml:space="preserve">        </w:t>
              </w:r>
              <w:r w:rsidR="009B73E9">
                <w:rPr>
                  <w:rFonts w:ascii="Verdana" w:hAnsi="Verdana"/>
                </w:rPr>
                <w:t>Conference poetry</w:t>
              </w:r>
              <w:r w:rsidR="0093087C">
                <w:rPr>
                  <w:rFonts w:ascii="Verdana" w:hAnsi="Verdana"/>
                </w:rPr>
                <w:t xml:space="preserve"> </w:t>
              </w:r>
              <w:r w:rsidR="008A7E0C" w:rsidRPr="00942BF4">
                <w:rPr>
                  <w:rFonts w:ascii="Verdana" w:hAnsi="Verdana"/>
                </w:rPr>
                <w:t xml:space="preserve"> </w:t>
              </w:r>
              <w:r w:rsidR="008A7E0C">
                <w:rPr>
                  <w:rFonts w:ascii="Verdana" w:hAnsi="Verdana"/>
                </w:rPr>
                <w:t xml:space="preserve">     </w:t>
              </w:r>
              <w:r w:rsidR="0093087C">
                <w:rPr>
                  <w:rFonts w:ascii="Verdana" w:hAnsi="Verdana"/>
                </w:rPr>
                <w:t xml:space="preserve">   </w:t>
              </w:r>
              <w:r w:rsidR="008A7E0C">
                <w:rPr>
                  <w:rFonts w:ascii="Verdana" w:hAnsi="Verdana"/>
                </w:rPr>
                <w:t xml:space="preserve">   </w:t>
              </w:r>
              <w:r w:rsidR="0093087C">
                <w:rPr>
                  <w:rFonts w:ascii="Verdana" w:hAnsi="Verdana"/>
                </w:rPr>
                <w:t xml:space="preserve">   </w:t>
              </w:r>
              <w:r w:rsidR="008A7E0C">
                <w:rPr>
                  <w:rFonts w:ascii="Verdana" w:hAnsi="Verdana"/>
                </w:rPr>
                <w:t xml:space="preserve"> </w:t>
              </w:r>
              <w:r w:rsidR="007A5959">
                <w:rPr>
                  <w:rFonts w:ascii="Verdana" w:hAnsi="Verdana"/>
                </w:rPr>
                <w:t xml:space="preserve">   </w:t>
              </w:r>
              <w:r w:rsidR="008A7E0C">
                <w:rPr>
                  <w:rFonts w:ascii="Verdana" w:hAnsi="Verdana"/>
                </w:rPr>
                <w:t xml:space="preserve"> </w:t>
              </w:r>
              <w:r>
                <w:rPr>
                  <w:rFonts w:ascii="Verdana" w:hAnsi="Verdana"/>
                </w:rPr>
                <w:t xml:space="preserve">     </w:t>
              </w:r>
              <w:r w:rsidR="008A7E0C" w:rsidRPr="00942BF4">
                <w:rPr>
                  <w:rFonts w:ascii="Verdana" w:hAnsi="Verdana"/>
                </w:rPr>
                <w:t xml:space="preserve">Page </w:t>
              </w:r>
              <w:r w:rsidR="008A7E0C" w:rsidRPr="00942BF4">
                <w:rPr>
                  <w:rFonts w:ascii="Verdana" w:hAnsi="Verdana"/>
                  <w:b/>
                  <w:bCs/>
                </w:rPr>
                <w:fldChar w:fldCharType="begin"/>
              </w:r>
              <w:r w:rsidR="008A7E0C" w:rsidRPr="00942BF4">
                <w:rPr>
                  <w:rFonts w:ascii="Verdana" w:hAnsi="Verdana"/>
                  <w:b/>
                  <w:bCs/>
                </w:rPr>
                <w:instrText xml:space="preserve"> PAGE  \* Arabic </w:instrText>
              </w:r>
              <w:r w:rsidR="008A7E0C" w:rsidRPr="00942BF4">
                <w:rPr>
                  <w:rFonts w:ascii="Verdana" w:hAnsi="Verdana"/>
                  <w:b/>
                  <w:bCs/>
                </w:rPr>
                <w:fldChar w:fldCharType="separate"/>
              </w:r>
              <w:r w:rsidR="008A7E0C">
                <w:rPr>
                  <w:b/>
                  <w:bCs/>
                </w:rPr>
                <w:t>8</w:t>
              </w:r>
              <w:r w:rsidR="008A7E0C" w:rsidRPr="00942BF4">
                <w:rPr>
                  <w:rFonts w:ascii="Verdana" w:hAnsi="Verdana"/>
                  <w:b/>
                  <w:bCs/>
                </w:rPr>
                <w:fldChar w:fldCharType="end"/>
              </w:r>
              <w:r w:rsidR="008A7E0C" w:rsidRPr="00942BF4">
                <w:rPr>
                  <w:rFonts w:ascii="Verdana" w:hAnsi="Verdana"/>
                </w:rPr>
                <w:t xml:space="preserve"> of </w:t>
              </w:r>
              <w:r w:rsidR="008A7E0C" w:rsidRPr="00942BF4">
                <w:rPr>
                  <w:rFonts w:ascii="Verdana" w:hAnsi="Verdana"/>
                  <w:b/>
                  <w:bCs/>
                </w:rPr>
                <w:fldChar w:fldCharType="begin"/>
              </w:r>
              <w:r w:rsidR="008A7E0C" w:rsidRPr="00942BF4">
                <w:rPr>
                  <w:rFonts w:ascii="Verdana" w:hAnsi="Verdana"/>
                  <w:b/>
                  <w:bCs/>
                </w:rPr>
                <w:instrText xml:space="preserve"> NUMPAGES  </w:instrText>
              </w:r>
              <w:r w:rsidR="008A7E0C" w:rsidRPr="00942BF4">
                <w:rPr>
                  <w:rFonts w:ascii="Verdana" w:hAnsi="Verdana"/>
                  <w:b/>
                  <w:bCs/>
                </w:rPr>
                <w:fldChar w:fldCharType="separate"/>
              </w:r>
              <w:r w:rsidR="008A7E0C">
                <w:rPr>
                  <w:b/>
                  <w:bCs/>
                </w:rPr>
                <w:t>13</w:t>
              </w:r>
              <w:r w:rsidR="008A7E0C" w:rsidRPr="00942BF4">
                <w:rPr>
                  <w:rFonts w:ascii="Verdana" w:hAnsi="Verdana"/>
                  <w:b/>
                  <w:bCs/>
                </w:rPr>
                <w:fldChar w:fldCharType="end"/>
              </w:r>
            </w:p>
            <w:p w14:paraId="1C4CC89A" w14:textId="17268B6D" w:rsidR="008A7E0C" w:rsidRPr="003D0B34" w:rsidRDefault="008A7E0C" w:rsidP="00AE3170">
              <w:pPr>
                <w:pStyle w:val="TOC2"/>
                <w:spacing w:after="0" w:line="240" w:lineRule="auto"/>
              </w:pPr>
            </w:p>
          </w:tc>
          <w:tc>
            <w:tcPr>
              <w:tcW w:w="283" w:type="dxa"/>
              <w:vAlign w:val="center"/>
            </w:tcPr>
            <w:p w14:paraId="48B8835A" w14:textId="4BED6FB4" w:rsidR="008A7E0C" w:rsidRPr="00941D25" w:rsidRDefault="008A7E0C" w:rsidP="00AA0BB1">
              <w:pPr>
                <w:tabs>
                  <w:tab w:val="left" w:pos="2800"/>
                </w:tabs>
                <w:ind w:left="2990"/>
                <w:jc w:val="center"/>
              </w:pPr>
            </w:p>
          </w:tc>
        </w:tr>
      </w:tbl>
      <w:p w14:paraId="499B5732" w14:textId="5836600F" w:rsidR="00972034" w:rsidRPr="00942BF4" w:rsidRDefault="008E57E7" w:rsidP="008A7E0C">
        <w:pPr>
          <w:rPr>
            <w:rFonts w:ascii="Verdana" w:hAnsi="Verdana"/>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80F" w14:textId="77777777" w:rsidR="004C4F8A" w:rsidRPr="004420A4" w:rsidRDefault="004C4F8A" w:rsidP="00972034">
    <w:pPr>
      <w:jc w:val="center"/>
      <w:rPr>
        <w:rFonts w:ascii="Verdana" w:hAnsi="Verdana"/>
      </w:rPr>
    </w:pPr>
    <w:r w:rsidRPr="004420A4">
      <w:rPr>
        <w:rFonts w:ascii="Verdana" w:hAnsi="Verdana"/>
      </w:rPr>
      <w:t xml:space="preserve">Page </w:t>
    </w:r>
    <w:r w:rsidRPr="004420A4">
      <w:rPr>
        <w:rFonts w:ascii="Verdana" w:hAnsi="Verdana"/>
        <w:b/>
        <w:bCs/>
      </w:rPr>
      <w:fldChar w:fldCharType="begin"/>
    </w:r>
    <w:r w:rsidRPr="004420A4">
      <w:rPr>
        <w:rFonts w:ascii="Verdana" w:hAnsi="Verdana"/>
        <w:b/>
        <w:bCs/>
      </w:rPr>
      <w:instrText xml:space="preserve"> PAGE  \* Arabic </w:instrText>
    </w:r>
    <w:r w:rsidRPr="004420A4">
      <w:rPr>
        <w:rFonts w:ascii="Verdana" w:hAnsi="Verdana"/>
        <w:b/>
        <w:bCs/>
      </w:rPr>
      <w:fldChar w:fldCharType="separate"/>
    </w:r>
    <w:r w:rsidRPr="004420A4">
      <w:rPr>
        <w:rFonts w:ascii="Verdana" w:hAnsi="Verdana"/>
        <w:b/>
        <w:bCs/>
      </w:rPr>
      <w:t>1</w:t>
    </w:r>
    <w:r w:rsidRPr="004420A4">
      <w:rPr>
        <w:rFonts w:ascii="Verdana" w:hAnsi="Verdana"/>
        <w:b/>
        <w:bCs/>
      </w:rPr>
      <w:fldChar w:fldCharType="end"/>
    </w:r>
    <w:r w:rsidRPr="004420A4">
      <w:rPr>
        <w:rFonts w:ascii="Verdana" w:hAnsi="Verdana"/>
      </w:rPr>
      <w:t xml:space="preserve"> of </w:t>
    </w:r>
    <w:r w:rsidRPr="004420A4">
      <w:rPr>
        <w:rFonts w:ascii="Verdana" w:hAnsi="Verdana"/>
        <w:b/>
        <w:bCs/>
      </w:rPr>
      <w:fldChar w:fldCharType="begin"/>
    </w:r>
    <w:r w:rsidRPr="004420A4">
      <w:rPr>
        <w:rFonts w:ascii="Verdana" w:hAnsi="Verdana"/>
        <w:b/>
        <w:bCs/>
      </w:rPr>
      <w:instrText xml:space="preserve"> NUMPAGES  </w:instrText>
    </w:r>
    <w:r w:rsidRPr="004420A4">
      <w:rPr>
        <w:rFonts w:ascii="Verdana" w:hAnsi="Verdana"/>
        <w:b/>
        <w:bCs/>
      </w:rPr>
      <w:fldChar w:fldCharType="separate"/>
    </w:r>
    <w:r w:rsidRPr="004420A4">
      <w:rPr>
        <w:rFonts w:ascii="Verdana" w:hAnsi="Verdana"/>
        <w:b/>
        <w:bCs/>
      </w:rPr>
      <w:t>2</w:t>
    </w:r>
    <w:r w:rsidRPr="004420A4">
      <w:rPr>
        <w:rFonts w:ascii="Verdana"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DD6A" w14:textId="77777777" w:rsidR="00867863" w:rsidRDefault="00867863" w:rsidP="00BD213E">
      <w:r>
        <w:separator/>
      </w:r>
    </w:p>
  </w:footnote>
  <w:footnote w:type="continuationSeparator" w:id="0">
    <w:p w14:paraId="46E7CC67" w14:textId="77777777" w:rsidR="00867863" w:rsidRDefault="00867863" w:rsidP="00BD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CB20" w14:textId="77777777" w:rsidR="00BD213E" w:rsidRDefault="00BD213E" w:rsidP="00BD213E">
    <w:pPr>
      <w:pStyle w:val="Header"/>
      <w:jc w:val="center"/>
    </w:pPr>
  </w:p>
  <w:p w14:paraId="0F227BD8" w14:textId="77777777" w:rsidR="00BD213E" w:rsidRDefault="00BD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AFFA" w14:textId="77777777" w:rsidR="00640D74" w:rsidRDefault="004E12FC" w:rsidP="004E12FC">
    <w:pPr>
      <w:pStyle w:val="Header"/>
      <w:jc w:val="center"/>
    </w:pPr>
    <w:r>
      <w:rPr>
        <w:noProof/>
      </w:rPr>
      <w:drawing>
        <wp:inline distT="0" distB="0" distL="0" distR="0" wp14:anchorId="5ACE3F2F" wp14:editId="355ACE82">
          <wp:extent cx="1771650" cy="993785"/>
          <wp:effectExtent l="0" t="0" r="0" b="0"/>
          <wp:docPr id="21" name="Picture 21" descr="Shaping Our Lives logo, including the strapline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including the strapline 'Inclusive Involvement Ma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601" cy="101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42B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B1B10"/>
    <w:multiLevelType w:val="hybridMultilevel"/>
    <w:tmpl w:val="ED1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0734A"/>
    <w:multiLevelType w:val="multilevel"/>
    <w:tmpl w:val="3FA29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8964B6"/>
    <w:multiLevelType w:val="hybridMultilevel"/>
    <w:tmpl w:val="CA14E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4604E7"/>
    <w:multiLevelType w:val="hybridMultilevel"/>
    <w:tmpl w:val="67BC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B6B02"/>
    <w:multiLevelType w:val="hybridMultilevel"/>
    <w:tmpl w:val="E98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A662F"/>
    <w:multiLevelType w:val="hybridMultilevel"/>
    <w:tmpl w:val="6E10CA8A"/>
    <w:lvl w:ilvl="0" w:tplc="FFFFFFFF">
      <w:start w:val="1"/>
      <w:numFmt w:val="upperLetter"/>
      <w:lvlText w:val="%1."/>
      <w:lvlJc w:val="left"/>
      <w:pPr>
        <w:ind w:left="720" w:hanging="360"/>
      </w:pPr>
      <w:rPr>
        <w:rFonts w:ascii="Verdana" w:eastAsiaTheme="minorHAnsi" w:hAnsi="Verdana" w:cstheme="minorBidi"/>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3B903E16"/>
    <w:multiLevelType w:val="hybridMultilevel"/>
    <w:tmpl w:val="4A8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87F2B"/>
    <w:multiLevelType w:val="multilevel"/>
    <w:tmpl w:val="F0E2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B2323A"/>
    <w:multiLevelType w:val="hybridMultilevel"/>
    <w:tmpl w:val="2D9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45B50"/>
    <w:multiLevelType w:val="hybridMultilevel"/>
    <w:tmpl w:val="8FBC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45D79"/>
    <w:multiLevelType w:val="hybridMultilevel"/>
    <w:tmpl w:val="6CF0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73EF"/>
    <w:multiLevelType w:val="hybridMultilevel"/>
    <w:tmpl w:val="DACE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74384"/>
    <w:multiLevelType w:val="hybridMultilevel"/>
    <w:tmpl w:val="D6CE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61B6E"/>
    <w:multiLevelType w:val="hybridMultilevel"/>
    <w:tmpl w:val="6E10CA8A"/>
    <w:lvl w:ilvl="0" w:tplc="FFFFFFFF">
      <w:start w:val="1"/>
      <w:numFmt w:val="upperLetter"/>
      <w:lvlText w:val="%1."/>
      <w:lvlJc w:val="left"/>
      <w:pPr>
        <w:ind w:left="720" w:hanging="360"/>
      </w:pPr>
      <w:rPr>
        <w:rFonts w:ascii="Verdana" w:eastAsiaTheme="minorHAnsi" w:hAnsi="Verdana" w:cstheme="minorBidi"/>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5" w15:restartNumberingAfterBreak="0">
    <w:nsid w:val="6DFF3152"/>
    <w:multiLevelType w:val="hybridMultilevel"/>
    <w:tmpl w:val="A7BE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04762"/>
    <w:multiLevelType w:val="hybridMultilevel"/>
    <w:tmpl w:val="726E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5145A"/>
    <w:multiLevelType w:val="hybridMultilevel"/>
    <w:tmpl w:val="E666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F399C"/>
    <w:multiLevelType w:val="hybridMultilevel"/>
    <w:tmpl w:val="B654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978017">
    <w:abstractNumId w:val="12"/>
  </w:num>
  <w:num w:numId="2" w16cid:durableId="1297180056">
    <w:abstractNumId w:val="0"/>
  </w:num>
  <w:num w:numId="3" w16cid:durableId="1717581449">
    <w:abstractNumId w:val="11"/>
  </w:num>
  <w:num w:numId="4" w16cid:durableId="1103498372">
    <w:abstractNumId w:val="16"/>
  </w:num>
  <w:num w:numId="5" w16cid:durableId="883978930">
    <w:abstractNumId w:val="7"/>
  </w:num>
  <w:num w:numId="6" w16cid:durableId="182743608">
    <w:abstractNumId w:val="6"/>
  </w:num>
  <w:num w:numId="7" w16cid:durableId="791436938">
    <w:abstractNumId w:val="14"/>
  </w:num>
  <w:num w:numId="8" w16cid:durableId="397636630">
    <w:abstractNumId w:val="1"/>
  </w:num>
  <w:num w:numId="9" w16cid:durableId="1330333707">
    <w:abstractNumId w:val="15"/>
  </w:num>
  <w:num w:numId="10" w16cid:durableId="364406737">
    <w:abstractNumId w:val="9"/>
  </w:num>
  <w:num w:numId="11" w16cid:durableId="380133542">
    <w:abstractNumId w:val="13"/>
  </w:num>
  <w:num w:numId="12" w16cid:durableId="332270150">
    <w:abstractNumId w:val="3"/>
  </w:num>
  <w:num w:numId="13" w16cid:durableId="1314140114">
    <w:abstractNumId w:val="5"/>
  </w:num>
  <w:num w:numId="14" w16cid:durableId="1218929685">
    <w:abstractNumId w:val="4"/>
  </w:num>
  <w:num w:numId="15" w16cid:durableId="931818633">
    <w:abstractNumId w:val="18"/>
  </w:num>
  <w:num w:numId="16" w16cid:durableId="337998201">
    <w:abstractNumId w:val="17"/>
  </w:num>
  <w:num w:numId="17" w16cid:durableId="991368711">
    <w:abstractNumId w:val="10"/>
  </w:num>
  <w:num w:numId="18" w16cid:durableId="201942360">
    <w:abstractNumId w:val="8"/>
  </w:num>
  <w:num w:numId="19" w16cid:durableId="97880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83"/>
    <w:rsid w:val="00003E15"/>
    <w:rsid w:val="0000683D"/>
    <w:rsid w:val="00006AA4"/>
    <w:rsid w:val="00007F56"/>
    <w:rsid w:val="000217D3"/>
    <w:rsid w:val="00034258"/>
    <w:rsid w:val="00043F0E"/>
    <w:rsid w:val="000531D1"/>
    <w:rsid w:val="000579D8"/>
    <w:rsid w:val="0006420E"/>
    <w:rsid w:val="0006437F"/>
    <w:rsid w:val="000759BC"/>
    <w:rsid w:val="000920F0"/>
    <w:rsid w:val="000A7B80"/>
    <w:rsid w:val="000B6909"/>
    <w:rsid w:val="000C571D"/>
    <w:rsid w:val="000F63EB"/>
    <w:rsid w:val="0010609F"/>
    <w:rsid w:val="001400B8"/>
    <w:rsid w:val="00146D7F"/>
    <w:rsid w:val="00154254"/>
    <w:rsid w:val="00154C46"/>
    <w:rsid w:val="00155BA5"/>
    <w:rsid w:val="0016008B"/>
    <w:rsid w:val="00160285"/>
    <w:rsid w:val="001632E9"/>
    <w:rsid w:val="00181F09"/>
    <w:rsid w:val="001917B2"/>
    <w:rsid w:val="001A4316"/>
    <w:rsid w:val="001B3AE6"/>
    <w:rsid w:val="001C3A40"/>
    <w:rsid w:val="001E0C14"/>
    <w:rsid w:val="001F739C"/>
    <w:rsid w:val="001F7CC2"/>
    <w:rsid w:val="00201CF3"/>
    <w:rsid w:val="00232B30"/>
    <w:rsid w:val="00235865"/>
    <w:rsid w:val="00243F1D"/>
    <w:rsid w:val="00255EB2"/>
    <w:rsid w:val="00263083"/>
    <w:rsid w:val="002663AA"/>
    <w:rsid w:val="00284F56"/>
    <w:rsid w:val="002865C8"/>
    <w:rsid w:val="00297B0D"/>
    <w:rsid w:val="002A730B"/>
    <w:rsid w:val="002B1C94"/>
    <w:rsid w:val="002B365C"/>
    <w:rsid w:val="002B4912"/>
    <w:rsid w:val="002C33A6"/>
    <w:rsid w:val="002D3546"/>
    <w:rsid w:val="002F3CD3"/>
    <w:rsid w:val="00314F44"/>
    <w:rsid w:val="00316043"/>
    <w:rsid w:val="00331F2F"/>
    <w:rsid w:val="00332E47"/>
    <w:rsid w:val="00345ADB"/>
    <w:rsid w:val="00355C4B"/>
    <w:rsid w:val="003575C3"/>
    <w:rsid w:val="003601EF"/>
    <w:rsid w:val="00376B5A"/>
    <w:rsid w:val="003870A6"/>
    <w:rsid w:val="00392FBC"/>
    <w:rsid w:val="003A35AF"/>
    <w:rsid w:val="003A6A6D"/>
    <w:rsid w:val="003B22F7"/>
    <w:rsid w:val="003B463A"/>
    <w:rsid w:val="003C0FD5"/>
    <w:rsid w:val="003D72FA"/>
    <w:rsid w:val="003E2EF3"/>
    <w:rsid w:val="004069C7"/>
    <w:rsid w:val="004125C7"/>
    <w:rsid w:val="00427CE8"/>
    <w:rsid w:val="00432652"/>
    <w:rsid w:val="00437FBC"/>
    <w:rsid w:val="004420A4"/>
    <w:rsid w:val="00450D1C"/>
    <w:rsid w:val="0046582F"/>
    <w:rsid w:val="004666FB"/>
    <w:rsid w:val="00474448"/>
    <w:rsid w:val="004940F3"/>
    <w:rsid w:val="00497D64"/>
    <w:rsid w:val="004A27DF"/>
    <w:rsid w:val="004A7CD9"/>
    <w:rsid w:val="004C3FA0"/>
    <w:rsid w:val="004C4F8A"/>
    <w:rsid w:val="004D296D"/>
    <w:rsid w:val="004D33DC"/>
    <w:rsid w:val="004D3BE0"/>
    <w:rsid w:val="004E12FC"/>
    <w:rsid w:val="004E68E5"/>
    <w:rsid w:val="004F4EBA"/>
    <w:rsid w:val="005041BC"/>
    <w:rsid w:val="005176E0"/>
    <w:rsid w:val="00525D52"/>
    <w:rsid w:val="00526C30"/>
    <w:rsid w:val="00537F0C"/>
    <w:rsid w:val="00553633"/>
    <w:rsid w:val="00554FB2"/>
    <w:rsid w:val="00562CAC"/>
    <w:rsid w:val="005708F0"/>
    <w:rsid w:val="005741A0"/>
    <w:rsid w:val="00580572"/>
    <w:rsid w:val="005807AB"/>
    <w:rsid w:val="005919A4"/>
    <w:rsid w:val="00595BFA"/>
    <w:rsid w:val="0059765C"/>
    <w:rsid w:val="005A41DE"/>
    <w:rsid w:val="005A7A32"/>
    <w:rsid w:val="005B6E97"/>
    <w:rsid w:val="005C6C79"/>
    <w:rsid w:val="005C7C7E"/>
    <w:rsid w:val="005D134B"/>
    <w:rsid w:val="005E7769"/>
    <w:rsid w:val="00620CB9"/>
    <w:rsid w:val="00625965"/>
    <w:rsid w:val="00626219"/>
    <w:rsid w:val="00640D74"/>
    <w:rsid w:val="00645EF5"/>
    <w:rsid w:val="006574CB"/>
    <w:rsid w:val="006629D1"/>
    <w:rsid w:val="00665913"/>
    <w:rsid w:val="006B319C"/>
    <w:rsid w:val="006C3865"/>
    <w:rsid w:val="006C7351"/>
    <w:rsid w:val="006D01F1"/>
    <w:rsid w:val="006D5AF9"/>
    <w:rsid w:val="006D64EA"/>
    <w:rsid w:val="006E46EC"/>
    <w:rsid w:val="007053EE"/>
    <w:rsid w:val="00720D0B"/>
    <w:rsid w:val="00743C1F"/>
    <w:rsid w:val="00752BE2"/>
    <w:rsid w:val="007856AC"/>
    <w:rsid w:val="00787763"/>
    <w:rsid w:val="00794BE7"/>
    <w:rsid w:val="007A5959"/>
    <w:rsid w:val="007C1058"/>
    <w:rsid w:val="007C52E0"/>
    <w:rsid w:val="007E1915"/>
    <w:rsid w:val="007F1D44"/>
    <w:rsid w:val="00802543"/>
    <w:rsid w:val="00811F86"/>
    <w:rsid w:val="008162EB"/>
    <w:rsid w:val="008203D9"/>
    <w:rsid w:val="008210B7"/>
    <w:rsid w:val="00823E7F"/>
    <w:rsid w:val="00827126"/>
    <w:rsid w:val="008473E6"/>
    <w:rsid w:val="00863048"/>
    <w:rsid w:val="008653F9"/>
    <w:rsid w:val="00865BB9"/>
    <w:rsid w:val="00867863"/>
    <w:rsid w:val="008723DE"/>
    <w:rsid w:val="00875319"/>
    <w:rsid w:val="0088759C"/>
    <w:rsid w:val="00891F2A"/>
    <w:rsid w:val="008A4559"/>
    <w:rsid w:val="008A7E0C"/>
    <w:rsid w:val="008B3E1A"/>
    <w:rsid w:val="008C490B"/>
    <w:rsid w:val="008C5F4B"/>
    <w:rsid w:val="008D6C3B"/>
    <w:rsid w:val="008E57E7"/>
    <w:rsid w:val="00902721"/>
    <w:rsid w:val="009035A7"/>
    <w:rsid w:val="009105F4"/>
    <w:rsid w:val="00924F13"/>
    <w:rsid w:val="0093087C"/>
    <w:rsid w:val="0093529E"/>
    <w:rsid w:val="00940A1E"/>
    <w:rsid w:val="00942BF4"/>
    <w:rsid w:val="00953C3A"/>
    <w:rsid w:val="0096060B"/>
    <w:rsid w:val="00960FDE"/>
    <w:rsid w:val="009629AB"/>
    <w:rsid w:val="0096478D"/>
    <w:rsid w:val="00972034"/>
    <w:rsid w:val="00977112"/>
    <w:rsid w:val="00977CCF"/>
    <w:rsid w:val="00986504"/>
    <w:rsid w:val="009A081A"/>
    <w:rsid w:val="009A0F76"/>
    <w:rsid w:val="009A7346"/>
    <w:rsid w:val="009B684D"/>
    <w:rsid w:val="009B73E9"/>
    <w:rsid w:val="009C2170"/>
    <w:rsid w:val="009C4228"/>
    <w:rsid w:val="00A00DD4"/>
    <w:rsid w:val="00A020C7"/>
    <w:rsid w:val="00A17EDF"/>
    <w:rsid w:val="00A21FFB"/>
    <w:rsid w:val="00A47CF3"/>
    <w:rsid w:val="00A5220F"/>
    <w:rsid w:val="00A55B70"/>
    <w:rsid w:val="00A90C6E"/>
    <w:rsid w:val="00AA0BB1"/>
    <w:rsid w:val="00AA36B4"/>
    <w:rsid w:val="00AA6B10"/>
    <w:rsid w:val="00AB4E8D"/>
    <w:rsid w:val="00AC3471"/>
    <w:rsid w:val="00AD02CF"/>
    <w:rsid w:val="00AE3170"/>
    <w:rsid w:val="00AE7999"/>
    <w:rsid w:val="00B1300C"/>
    <w:rsid w:val="00B139F0"/>
    <w:rsid w:val="00B17E0F"/>
    <w:rsid w:val="00B42284"/>
    <w:rsid w:val="00B44BC1"/>
    <w:rsid w:val="00B546DB"/>
    <w:rsid w:val="00B64076"/>
    <w:rsid w:val="00B70F48"/>
    <w:rsid w:val="00B74BCA"/>
    <w:rsid w:val="00BC1951"/>
    <w:rsid w:val="00BD213E"/>
    <w:rsid w:val="00BD3666"/>
    <w:rsid w:val="00BE5978"/>
    <w:rsid w:val="00BE7417"/>
    <w:rsid w:val="00C00641"/>
    <w:rsid w:val="00C117CF"/>
    <w:rsid w:val="00C2755D"/>
    <w:rsid w:val="00C35709"/>
    <w:rsid w:val="00C505D0"/>
    <w:rsid w:val="00C702A6"/>
    <w:rsid w:val="00C901BB"/>
    <w:rsid w:val="00C927E6"/>
    <w:rsid w:val="00CA5B73"/>
    <w:rsid w:val="00CB3B86"/>
    <w:rsid w:val="00CC14C1"/>
    <w:rsid w:val="00CD2CA5"/>
    <w:rsid w:val="00CE28CC"/>
    <w:rsid w:val="00D00F74"/>
    <w:rsid w:val="00D13742"/>
    <w:rsid w:val="00D25E1A"/>
    <w:rsid w:val="00D30070"/>
    <w:rsid w:val="00D31A2B"/>
    <w:rsid w:val="00D35BB9"/>
    <w:rsid w:val="00D363B3"/>
    <w:rsid w:val="00D370BC"/>
    <w:rsid w:val="00D637C4"/>
    <w:rsid w:val="00D64EBB"/>
    <w:rsid w:val="00D817D4"/>
    <w:rsid w:val="00DA5255"/>
    <w:rsid w:val="00DA6365"/>
    <w:rsid w:val="00DD7E47"/>
    <w:rsid w:val="00DF310F"/>
    <w:rsid w:val="00DF6BE7"/>
    <w:rsid w:val="00E4052A"/>
    <w:rsid w:val="00E4248A"/>
    <w:rsid w:val="00E50591"/>
    <w:rsid w:val="00E52244"/>
    <w:rsid w:val="00E57A52"/>
    <w:rsid w:val="00E6187C"/>
    <w:rsid w:val="00E77F93"/>
    <w:rsid w:val="00E83916"/>
    <w:rsid w:val="00EA47E2"/>
    <w:rsid w:val="00EB03E7"/>
    <w:rsid w:val="00EB5F23"/>
    <w:rsid w:val="00ED5370"/>
    <w:rsid w:val="00EE3A06"/>
    <w:rsid w:val="00F01BEB"/>
    <w:rsid w:val="00F15649"/>
    <w:rsid w:val="00F17352"/>
    <w:rsid w:val="00F260FE"/>
    <w:rsid w:val="00F301DB"/>
    <w:rsid w:val="00F448A4"/>
    <w:rsid w:val="00F4710A"/>
    <w:rsid w:val="00F62EF4"/>
    <w:rsid w:val="00F83F70"/>
    <w:rsid w:val="00F9490C"/>
    <w:rsid w:val="00F95E71"/>
    <w:rsid w:val="00FB525D"/>
    <w:rsid w:val="00FC5AB9"/>
    <w:rsid w:val="00FD373E"/>
    <w:rsid w:val="00FD56AC"/>
    <w:rsid w:val="00FD7EB5"/>
    <w:rsid w:val="00FE1935"/>
    <w:rsid w:val="00FF18C6"/>
    <w:rsid w:val="00FF6AB1"/>
    <w:rsid w:val="0104D538"/>
    <w:rsid w:val="01A9236A"/>
    <w:rsid w:val="0200E597"/>
    <w:rsid w:val="0364289A"/>
    <w:rsid w:val="038D7765"/>
    <w:rsid w:val="048DABCC"/>
    <w:rsid w:val="054AFBD5"/>
    <w:rsid w:val="099117A9"/>
    <w:rsid w:val="0A123CD5"/>
    <w:rsid w:val="0BAE0D36"/>
    <w:rsid w:val="0BD33D5B"/>
    <w:rsid w:val="0C885B54"/>
    <w:rsid w:val="0CEBC9E7"/>
    <w:rsid w:val="0CFCCC97"/>
    <w:rsid w:val="101B5FDA"/>
    <w:rsid w:val="10683D50"/>
    <w:rsid w:val="118B73C2"/>
    <w:rsid w:val="121D4EBA"/>
    <w:rsid w:val="12F5AB99"/>
    <w:rsid w:val="139FF6BE"/>
    <w:rsid w:val="1443235C"/>
    <w:rsid w:val="148384F7"/>
    <w:rsid w:val="1494ADC0"/>
    <w:rsid w:val="14A2C2E2"/>
    <w:rsid w:val="152D49F1"/>
    <w:rsid w:val="15B14050"/>
    <w:rsid w:val="15C0B4BF"/>
    <w:rsid w:val="171A3A8D"/>
    <w:rsid w:val="17CDCBEE"/>
    <w:rsid w:val="19302BEE"/>
    <w:rsid w:val="1A8A99B0"/>
    <w:rsid w:val="1BEDABB0"/>
    <w:rsid w:val="1C0DB341"/>
    <w:rsid w:val="1CAB83FA"/>
    <w:rsid w:val="1D5FEF5D"/>
    <w:rsid w:val="1E9E6BE4"/>
    <w:rsid w:val="1F593479"/>
    <w:rsid w:val="2006B2FE"/>
    <w:rsid w:val="20D0AC43"/>
    <w:rsid w:val="21EB8921"/>
    <w:rsid w:val="22857834"/>
    <w:rsid w:val="228DC24F"/>
    <w:rsid w:val="24044188"/>
    <w:rsid w:val="24FED403"/>
    <w:rsid w:val="25F203BC"/>
    <w:rsid w:val="26C33EEA"/>
    <w:rsid w:val="27866CD2"/>
    <w:rsid w:val="28C1E44D"/>
    <w:rsid w:val="28F8DF8B"/>
    <w:rsid w:val="2901E786"/>
    <w:rsid w:val="2BF27AEE"/>
    <w:rsid w:val="2C1B7C38"/>
    <w:rsid w:val="2DA78D61"/>
    <w:rsid w:val="2EA09AC0"/>
    <w:rsid w:val="2F435DC2"/>
    <w:rsid w:val="31224204"/>
    <w:rsid w:val="348C41CD"/>
    <w:rsid w:val="361EF203"/>
    <w:rsid w:val="36919E85"/>
    <w:rsid w:val="36BB2FFF"/>
    <w:rsid w:val="37AD0751"/>
    <w:rsid w:val="37BAC264"/>
    <w:rsid w:val="3815B5DD"/>
    <w:rsid w:val="39142B8C"/>
    <w:rsid w:val="3A0104EC"/>
    <w:rsid w:val="3A0EF25A"/>
    <w:rsid w:val="3A71BAC9"/>
    <w:rsid w:val="3B382717"/>
    <w:rsid w:val="3C7966BC"/>
    <w:rsid w:val="3C79BE1F"/>
    <w:rsid w:val="3DE79CAF"/>
    <w:rsid w:val="3FDE38B5"/>
    <w:rsid w:val="4092A8EC"/>
    <w:rsid w:val="411F3D71"/>
    <w:rsid w:val="41D8595F"/>
    <w:rsid w:val="434384BF"/>
    <w:rsid w:val="434A554E"/>
    <w:rsid w:val="43A0B57C"/>
    <w:rsid w:val="44714018"/>
    <w:rsid w:val="4649F229"/>
    <w:rsid w:val="46D8563E"/>
    <w:rsid w:val="48626705"/>
    <w:rsid w:val="48741C89"/>
    <w:rsid w:val="4874269F"/>
    <w:rsid w:val="48986819"/>
    <w:rsid w:val="48CFEFAB"/>
    <w:rsid w:val="48F2BF68"/>
    <w:rsid w:val="48FEE833"/>
    <w:rsid w:val="49188326"/>
    <w:rsid w:val="49358F62"/>
    <w:rsid w:val="495E612E"/>
    <w:rsid w:val="4A9AB894"/>
    <w:rsid w:val="4AEFEE3B"/>
    <w:rsid w:val="4CB636AD"/>
    <w:rsid w:val="4D129F2A"/>
    <w:rsid w:val="4D3BC160"/>
    <w:rsid w:val="4D9A11BF"/>
    <w:rsid w:val="4EFEFE7D"/>
    <w:rsid w:val="4F5F28D6"/>
    <w:rsid w:val="4F996DE7"/>
    <w:rsid w:val="507B0236"/>
    <w:rsid w:val="511907B7"/>
    <w:rsid w:val="517C63AD"/>
    <w:rsid w:val="524FB97A"/>
    <w:rsid w:val="529ADDFE"/>
    <w:rsid w:val="52B294DC"/>
    <w:rsid w:val="532EF6D9"/>
    <w:rsid w:val="5431529A"/>
    <w:rsid w:val="54330094"/>
    <w:rsid w:val="54B6CB6C"/>
    <w:rsid w:val="562BE782"/>
    <w:rsid w:val="5657AEC6"/>
    <w:rsid w:val="5696EF57"/>
    <w:rsid w:val="5768BD66"/>
    <w:rsid w:val="576AA156"/>
    <w:rsid w:val="577F5852"/>
    <w:rsid w:val="58557294"/>
    <w:rsid w:val="58D1758B"/>
    <w:rsid w:val="58F843C6"/>
    <w:rsid w:val="591B28B3"/>
    <w:rsid w:val="59730048"/>
    <w:rsid w:val="5A2E0850"/>
    <w:rsid w:val="5AA24218"/>
    <w:rsid w:val="5C04D48E"/>
    <w:rsid w:val="5C3FBAA6"/>
    <w:rsid w:val="5C5BAD86"/>
    <w:rsid w:val="5D406FB2"/>
    <w:rsid w:val="5DA800C5"/>
    <w:rsid w:val="5E28A5C2"/>
    <w:rsid w:val="5E78FE93"/>
    <w:rsid w:val="5E8370CD"/>
    <w:rsid w:val="5F6038A9"/>
    <w:rsid w:val="5F940EDF"/>
    <w:rsid w:val="60049B89"/>
    <w:rsid w:val="60BC9907"/>
    <w:rsid w:val="6131AE66"/>
    <w:rsid w:val="61B36652"/>
    <w:rsid w:val="61C4CCCF"/>
    <w:rsid w:val="62151795"/>
    <w:rsid w:val="621FF1D8"/>
    <w:rsid w:val="6247357E"/>
    <w:rsid w:val="62795214"/>
    <w:rsid w:val="64193C4B"/>
    <w:rsid w:val="6431A42E"/>
    <w:rsid w:val="64B08809"/>
    <w:rsid w:val="64FA61DD"/>
    <w:rsid w:val="65A827C7"/>
    <w:rsid w:val="67AA3FD0"/>
    <w:rsid w:val="67AB64C2"/>
    <w:rsid w:val="689D4EA5"/>
    <w:rsid w:val="69769C6B"/>
    <w:rsid w:val="69E31CC9"/>
    <w:rsid w:val="6A86CCC9"/>
    <w:rsid w:val="70A8608A"/>
    <w:rsid w:val="719C237D"/>
    <w:rsid w:val="726D6FC7"/>
    <w:rsid w:val="72F55BB0"/>
    <w:rsid w:val="730EE9A0"/>
    <w:rsid w:val="754441BF"/>
    <w:rsid w:val="761E15FF"/>
    <w:rsid w:val="765DEC57"/>
    <w:rsid w:val="77FD49B8"/>
    <w:rsid w:val="785A4075"/>
    <w:rsid w:val="78BE6671"/>
    <w:rsid w:val="79751779"/>
    <w:rsid w:val="7B95ABB4"/>
    <w:rsid w:val="7BC0A82D"/>
    <w:rsid w:val="7DE4A8CF"/>
    <w:rsid w:val="7E617E28"/>
    <w:rsid w:val="7EA11B0A"/>
    <w:rsid w:val="7F689792"/>
    <w:rsid w:val="7F807930"/>
    <w:rsid w:val="7FA9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ABFA"/>
  <w15:chartTrackingRefBased/>
  <w15:docId w15:val="{4A1B27C1-6DA7-4759-AE0D-29FDF88F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83"/>
    <w:pPr>
      <w:spacing w:after="0" w:line="240" w:lineRule="auto"/>
    </w:pPr>
    <w:rPr>
      <w:rFonts w:ascii="Times New Roman" w:eastAsiaTheme="minorHAnsi" w:hAnsi="Times New Roman" w:cs="Times New Roman"/>
      <w:sz w:val="24"/>
      <w:szCs w:val="24"/>
      <w:lang w:eastAsia="en-GB"/>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paragraph" w:styleId="Heading4">
    <w:name w:val="heading 4"/>
    <w:basedOn w:val="Normal"/>
    <w:next w:val="Normal"/>
    <w:link w:val="Heading4Char"/>
    <w:uiPriority w:val="9"/>
    <w:unhideWhenUsed/>
    <w:rsid w:val="0093529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Title"/>
    <w:uiPriority w:val="1"/>
    <w:rsid w:val="0093529E"/>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uiPriority w:val="22"/>
    <w:qFormat/>
    <w:rsid w:val="0093529E"/>
    <w:rPr>
      <w:rFonts w:ascii="Verdana" w:hAnsi="Verdana"/>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865BB9"/>
    <w:pPr>
      <w:spacing w:after="120"/>
      <w:ind w:left="720"/>
    </w:pPr>
  </w:style>
  <w:style w:type="character" w:customStyle="1" w:styleId="Heading4Char">
    <w:name w:val="Heading 4 Char"/>
    <w:basedOn w:val="DefaultParagraphFont"/>
    <w:link w:val="Heading4"/>
    <w:uiPriority w:val="9"/>
    <w:rsid w:val="0093529E"/>
    <w:rPr>
      <w:rFonts w:asciiTheme="majorHAnsi" w:eastAsiaTheme="majorEastAsia" w:hAnsiTheme="majorHAnsi" w:cstheme="majorBidi"/>
      <w:i/>
      <w:iCs/>
      <w:color w:val="2F5496" w:themeColor="accent1" w:themeShade="BF"/>
      <w:szCs w:val="28"/>
    </w:rPr>
  </w:style>
  <w:style w:type="character" w:styleId="BookTitle">
    <w:name w:val="Book Title"/>
    <w:basedOn w:val="DefaultParagraphFont"/>
    <w:uiPriority w:val="33"/>
    <w:rsid w:val="0093529E"/>
    <w:rPr>
      <w:rFonts w:ascii="Verdana" w:hAnsi="Verdana"/>
      <w:b/>
      <w:bCs/>
      <w:i/>
      <w:iCs/>
      <w:spacing w:val="5"/>
      <w:sz w:val="28"/>
    </w:rPr>
  </w:style>
  <w:style w:type="paragraph" w:styleId="Header">
    <w:name w:val="header"/>
    <w:basedOn w:val="Normal"/>
    <w:link w:val="HeaderChar"/>
    <w:uiPriority w:val="99"/>
    <w:unhideWhenUsed/>
    <w:rsid w:val="00BD213E"/>
    <w:pPr>
      <w:tabs>
        <w:tab w:val="center" w:pos="4513"/>
        <w:tab w:val="right" w:pos="9026"/>
      </w:tabs>
    </w:pPr>
  </w:style>
  <w:style w:type="character" w:customStyle="1" w:styleId="HeaderChar">
    <w:name w:val="Header Char"/>
    <w:basedOn w:val="DefaultParagraphFont"/>
    <w:link w:val="Header"/>
    <w:uiPriority w:val="99"/>
    <w:rsid w:val="00BD213E"/>
    <w:rPr>
      <w:rFonts w:ascii="Verdana" w:hAnsi="Verdana" w:cs="Arial"/>
      <w:szCs w:val="28"/>
    </w:rPr>
  </w:style>
  <w:style w:type="paragraph" w:styleId="Footer">
    <w:name w:val="footer"/>
    <w:basedOn w:val="Normal"/>
    <w:link w:val="FooterChar"/>
    <w:uiPriority w:val="99"/>
    <w:unhideWhenUsed/>
    <w:rsid w:val="00BD213E"/>
    <w:pPr>
      <w:tabs>
        <w:tab w:val="center" w:pos="4513"/>
        <w:tab w:val="right" w:pos="9026"/>
      </w:tabs>
    </w:pPr>
  </w:style>
  <w:style w:type="character" w:customStyle="1" w:styleId="FooterChar">
    <w:name w:val="Footer Char"/>
    <w:basedOn w:val="DefaultParagraphFont"/>
    <w:link w:val="Footer"/>
    <w:uiPriority w:val="99"/>
    <w:rsid w:val="00BD213E"/>
    <w:rPr>
      <w:rFonts w:ascii="Verdana" w:hAnsi="Verdana" w:cs="Arial"/>
      <w:szCs w:val="28"/>
    </w:rPr>
  </w:style>
  <w:style w:type="paragraph" w:styleId="ListBullet">
    <w:name w:val="List Bullet"/>
    <w:basedOn w:val="Normal"/>
    <w:uiPriority w:val="99"/>
    <w:unhideWhenUsed/>
    <w:qFormat/>
    <w:rsid w:val="00865BB9"/>
    <w:pPr>
      <w:numPr>
        <w:numId w:val="2"/>
      </w:numPr>
      <w:contextualSpacing/>
    </w:pPr>
  </w:style>
  <w:style w:type="paragraph" w:styleId="PlainText">
    <w:name w:val="Plain Text"/>
    <w:basedOn w:val="Normal"/>
    <w:link w:val="PlainTextChar"/>
    <w:uiPriority w:val="99"/>
    <w:unhideWhenUsed/>
    <w:rsid w:val="00263083"/>
    <w:rPr>
      <w:rFonts w:ascii="Arial" w:hAnsi="Arial" w:cstheme="minorBidi"/>
      <w:szCs w:val="21"/>
      <w:lang w:eastAsia="en-US"/>
    </w:rPr>
  </w:style>
  <w:style w:type="character" w:customStyle="1" w:styleId="PlainTextChar">
    <w:name w:val="Plain Text Char"/>
    <w:basedOn w:val="DefaultParagraphFont"/>
    <w:link w:val="PlainText"/>
    <w:uiPriority w:val="99"/>
    <w:rsid w:val="00263083"/>
    <w:rPr>
      <w:rFonts w:eastAsiaTheme="minorHAnsi"/>
      <w:sz w:val="24"/>
      <w:szCs w:val="21"/>
    </w:rPr>
  </w:style>
  <w:style w:type="table" w:styleId="TableGrid">
    <w:name w:val="Table Grid"/>
    <w:basedOn w:val="TableNormal"/>
    <w:uiPriority w:val="39"/>
    <w:rsid w:val="00263083"/>
    <w:pPr>
      <w:spacing w:after="0" w:line="240" w:lineRule="auto"/>
    </w:pPr>
    <w:rPr>
      <w:rFonts w:asciiTheme="minorHAnsi" w:eastAsia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A7E0C"/>
    <w:pPr>
      <w:spacing w:before="120" w:after="60" w:line="276" w:lineRule="auto"/>
      <w:jc w:val="center"/>
    </w:pPr>
    <w:rPr>
      <w:rFonts w:ascii="Verdana" w:eastAsiaTheme="minorEastAsia" w:hAnsi="Verdana"/>
      <w:sz w:val="28"/>
      <w:lang w:val="en-US" w:eastAsia="ja-JP"/>
    </w:rPr>
  </w:style>
  <w:style w:type="character" w:styleId="Hyperlink">
    <w:name w:val="Hyperlink"/>
    <w:basedOn w:val="DefaultParagraphFont"/>
    <w:uiPriority w:val="99"/>
    <w:unhideWhenUsed/>
    <w:rsid w:val="00A55B70"/>
    <w:rPr>
      <w:color w:val="0000FF"/>
      <w:u w:val="single"/>
    </w:rPr>
  </w:style>
  <w:style w:type="paragraph" w:styleId="NormalWeb">
    <w:name w:val="Normal (Web)"/>
    <w:basedOn w:val="Normal"/>
    <w:uiPriority w:val="99"/>
    <w:semiHidden/>
    <w:unhideWhenUsed/>
    <w:rsid w:val="00A55B70"/>
    <w:pPr>
      <w:spacing w:before="100" w:beforeAutospacing="1" w:after="100" w:afterAutospacing="1"/>
    </w:pPr>
    <w:rPr>
      <w:rFonts w:ascii="Calibri" w:hAnsi="Calibri" w:cs="Calibri"/>
      <w:sz w:val="22"/>
      <w:szCs w:val="22"/>
    </w:rPr>
  </w:style>
  <w:style w:type="paragraph" w:styleId="TOCHeading">
    <w:name w:val="TOC Heading"/>
    <w:basedOn w:val="Heading1"/>
    <w:next w:val="Normal"/>
    <w:uiPriority w:val="39"/>
    <w:unhideWhenUsed/>
    <w:qFormat/>
    <w:rsid w:val="00C901BB"/>
    <w:pPr>
      <w:spacing w:line="259" w:lineRule="auto"/>
      <w:outlineLvl w:val="9"/>
    </w:pPr>
    <w:rPr>
      <w:rFonts w:asciiTheme="majorHAnsi" w:hAnsiTheme="majorHAnsi"/>
      <w:b w:val="0"/>
      <w:bCs w:val="0"/>
      <w:color w:val="2F5496" w:themeColor="accent1" w:themeShade="BF"/>
      <w:sz w:val="32"/>
      <w:szCs w:val="32"/>
      <w:lang w:eastAsia="en-US"/>
    </w:rPr>
  </w:style>
  <w:style w:type="paragraph" w:styleId="TOC1">
    <w:name w:val="toc 1"/>
    <w:basedOn w:val="Normal"/>
    <w:next w:val="Normal"/>
    <w:autoRedefine/>
    <w:uiPriority w:val="39"/>
    <w:unhideWhenUsed/>
    <w:rsid w:val="00C901BB"/>
    <w:pPr>
      <w:spacing w:after="100"/>
    </w:pPr>
  </w:style>
  <w:style w:type="character" w:styleId="UnresolvedMention">
    <w:name w:val="Unresolved Mention"/>
    <w:basedOn w:val="DefaultParagraphFont"/>
    <w:uiPriority w:val="99"/>
    <w:semiHidden/>
    <w:unhideWhenUsed/>
    <w:rsid w:val="00C117C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HAnsi"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D6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7264">
      <w:bodyDiv w:val="1"/>
      <w:marLeft w:val="0"/>
      <w:marRight w:val="0"/>
      <w:marTop w:val="0"/>
      <w:marBottom w:val="0"/>
      <w:divBdr>
        <w:top w:val="none" w:sz="0" w:space="0" w:color="auto"/>
        <w:left w:val="none" w:sz="0" w:space="0" w:color="auto"/>
        <w:bottom w:val="none" w:sz="0" w:space="0" w:color="auto"/>
        <w:right w:val="none" w:sz="0" w:space="0" w:color="auto"/>
      </w:divBdr>
    </w:div>
    <w:div w:id="502353079">
      <w:bodyDiv w:val="1"/>
      <w:marLeft w:val="0"/>
      <w:marRight w:val="0"/>
      <w:marTop w:val="0"/>
      <w:marBottom w:val="0"/>
      <w:divBdr>
        <w:top w:val="none" w:sz="0" w:space="0" w:color="auto"/>
        <w:left w:val="none" w:sz="0" w:space="0" w:color="auto"/>
        <w:bottom w:val="none" w:sz="0" w:space="0" w:color="auto"/>
        <w:right w:val="none" w:sz="0" w:space="0" w:color="auto"/>
      </w:divBdr>
    </w:div>
    <w:div w:id="535313239">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vidgilbertpoetry.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u90.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pingourlives.org.uk/report/thinking-outside-the-tickbox-outputs/" TargetMode="External"/><Relationship Id="rId5" Type="http://schemas.openxmlformats.org/officeDocument/2006/relationships/numbering" Target="numbering.xml"/><Relationship Id="rId15" Type="http://schemas.openxmlformats.org/officeDocument/2006/relationships/hyperlink" Target="https://shapingourlives.org.uk/2022/04/28/featured-poet-amander-well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manderspoe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wnloads\Document%20Template%20-%20internal%20(logo%20first%20page%20only%20and%20page%20numbers)%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3" ma:contentTypeDescription="Create a new document." ma:contentTypeScope="" ma:versionID="6c07f58ba23e8f3022c96ec2a05a6d20">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76b02b4de2c25d4a37eec9ffb88e0d82"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C147A-8142-4213-8577-2D1C020AFE5D}">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2.xml><?xml version="1.0" encoding="utf-8"?>
<ds:datastoreItem xmlns:ds="http://schemas.openxmlformats.org/officeDocument/2006/customXml" ds:itemID="{B8569727-CE8B-47BE-9AE0-02AF6CDBA428}">
  <ds:schemaRefs>
    <ds:schemaRef ds:uri="http://schemas.openxmlformats.org/officeDocument/2006/bibliography"/>
  </ds:schemaRefs>
</ds:datastoreItem>
</file>

<file path=customXml/itemProps3.xml><?xml version="1.0" encoding="utf-8"?>
<ds:datastoreItem xmlns:ds="http://schemas.openxmlformats.org/officeDocument/2006/customXml" ds:itemID="{370B4322-A19C-4504-B41F-435D18D3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478A5-950F-43B2-8067-2A8F3DA3A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 internal (logo first page only and page numbers) v5</Template>
  <TotalTime>11</TotalTime>
  <Pages>8</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Buckley</dc:creator>
  <cp:keywords/>
  <dc:description/>
  <cp:lastModifiedBy>Helen Buckley</cp:lastModifiedBy>
  <cp:revision>14</cp:revision>
  <dcterms:created xsi:type="dcterms:W3CDTF">2022-12-14T13:36:00Z</dcterms:created>
  <dcterms:modified xsi:type="dcterms:W3CDTF">2022-12-14T13:47:00Z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